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D682FE" w14:textId="63E638D1" w:rsidR="00B560E7" w:rsidRPr="000278B7" w:rsidRDefault="00B932A7" w:rsidP="009040ED">
      <w:pPr>
        <w:spacing w:after="200" w:line="360" w:lineRule="auto"/>
        <w:rPr>
          <w:bCs/>
          <w:szCs w:val="20"/>
          <w:lang w:val="en-US"/>
        </w:rPr>
      </w:pPr>
      <w:r w:rsidRPr="000278B7">
        <w:rPr>
          <w:rFonts w:asciiTheme="majorHAnsi" w:eastAsiaTheme="majorEastAsia" w:hAnsiTheme="majorHAnsi" w:cstheme="majorBidi"/>
          <w:b/>
          <w:bCs/>
          <w:color w:val="0095D5" w:themeColor="accent1"/>
          <w:spacing w:val="-3"/>
          <w:sz w:val="26"/>
          <w:szCs w:val="36"/>
          <w:lang w:val="en-US"/>
        </w:rPr>
        <w:t>80 years of Sennheiser</w:t>
      </w:r>
      <w:r w:rsidR="00BE2C2E" w:rsidRPr="000278B7">
        <w:rPr>
          <w:rFonts w:asciiTheme="majorHAnsi" w:eastAsiaTheme="majorEastAsia" w:hAnsiTheme="majorHAnsi" w:cstheme="majorBidi"/>
          <w:b/>
          <w:bCs/>
          <w:color w:val="0095D5" w:themeColor="accent1"/>
          <w:spacing w:val="-3"/>
          <w:sz w:val="26"/>
          <w:szCs w:val="36"/>
          <w:lang w:val="en-US"/>
        </w:rPr>
        <w:br/>
      </w:r>
      <w:r w:rsidR="00A14C42" w:rsidRPr="000278B7">
        <w:rPr>
          <w:rFonts w:asciiTheme="majorHAnsi" w:eastAsiaTheme="majorEastAsia" w:hAnsiTheme="majorHAnsi" w:cstheme="majorBidi"/>
          <w:b/>
          <w:color w:val="0095D5" w:themeColor="accent1"/>
          <w:spacing w:val="-3"/>
          <w:szCs w:val="20"/>
          <w:lang w:val="en-US"/>
        </w:rPr>
        <w:t xml:space="preserve">Eight decades </w:t>
      </w:r>
      <w:r w:rsidR="0049211E" w:rsidRPr="000278B7">
        <w:rPr>
          <w:rFonts w:asciiTheme="majorHAnsi" w:eastAsiaTheme="majorEastAsia" w:hAnsiTheme="majorHAnsi" w:cstheme="majorBidi"/>
          <w:b/>
          <w:color w:val="0095D5" w:themeColor="accent1"/>
          <w:spacing w:val="-3"/>
          <w:szCs w:val="20"/>
          <w:lang w:val="en-US"/>
        </w:rPr>
        <w:t xml:space="preserve">full of </w:t>
      </w:r>
      <w:r w:rsidR="00E37D8B" w:rsidRPr="000278B7">
        <w:rPr>
          <w:rFonts w:asciiTheme="majorHAnsi" w:eastAsiaTheme="majorEastAsia" w:hAnsiTheme="majorHAnsi" w:cstheme="majorBidi"/>
          <w:b/>
          <w:color w:val="0095D5" w:themeColor="accent1"/>
          <w:spacing w:val="-3"/>
          <w:szCs w:val="20"/>
          <w:lang w:val="en-US"/>
        </w:rPr>
        <w:t>emotion</w:t>
      </w:r>
      <w:r w:rsidR="0049211E" w:rsidRPr="000278B7">
        <w:rPr>
          <w:rFonts w:asciiTheme="majorHAnsi" w:eastAsiaTheme="majorEastAsia" w:hAnsiTheme="majorHAnsi" w:cstheme="majorBidi"/>
          <w:b/>
          <w:color w:val="0095D5" w:themeColor="accent1"/>
          <w:spacing w:val="-3"/>
          <w:szCs w:val="20"/>
          <w:lang w:val="en-US"/>
        </w:rPr>
        <w:t xml:space="preserve">, </w:t>
      </w:r>
      <w:r w:rsidR="00E37D8B" w:rsidRPr="000278B7">
        <w:rPr>
          <w:rFonts w:asciiTheme="majorHAnsi" w:eastAsiaTheme="majorEastAsia" w:hAnsiTheme="majorHAnsi" w:cstheme="majorBidi"/>
          <w:b/>
          <w:color w:val="0095D5" w:themeColor="accent1"/>
          <w:spacing w:val="-3"/>
          <w:szCs w:val="20"/>
          <w:lang w:val="en-US"/>
        </w:rPr>
        <w:t xml:space="preserve">innovation </w:t>
      </w:r>
      <w:r w:rsidR="0049211E" w:rsidRPr="000278B7">
        <w:rPr>
          <w:rFonts w:asciiTheme="majorHAnsi" w:eastAsiaTheme="majorEastAsia" w:hAnsiTheme="majorHAnsi" w:cstheme="majorBidi"/>
          <w:b/>
          <w:color w:val="0095D5" w:themeColor="accent1"/>
          <w:spacing w:val="-3"/>
          <w:szCs w:val="20"/>
          <w:lang w:val="en-US"/>
        </w:rPr>
        <w:t>and passion for audio</w:t>
      </w:r>
      <w:r w:rsidR="0049211E" w:rsidRPr="000278B7">
        <w:rPr>
          <w:rFonts w:asciiTheme="majorHAnsi" w:eastAsiaTheme="majorEastAsia" w:hAnsiTheme="majorHAnsi" w:cstheme="majorBidi"/>
          <w:b/>
          <w:color w:val="0095D5" w:themeColor="accent1"/>
          <w:spacing w:val="-3"/>
          <w:szCs w:val="20"/>
          <w:lang w:val="en-US"/>
        </w:rPr>
        <w:br/>
      </w:r>
      <w:r w:rsidR="0049211E" w:rsidRPr="000278B7">
        <w:rPr>
          <w:rFonts w:asciiTheme="majorHAnsi" w:eastAsiaTheme="majorEastAsia" w:hAnsiTheme="majorHAnsi" w:cstheme="majorBidi"/>
          <w:b/>
          <w:color w:val="0095D5" w:themeColor="accent1"/>
          <w:spacing w:val="-3"/>
          <w:szCs w:val="20"/>
          <w:lang w:val="en-US"/>
        </w:rPr>
        <w:br/>
      </w:r>
      <w:proofErr w:type="spellStart"/>
      <w:r w:rsidR="00E37D8B" w:rsidRPr="000278B7">
        <w:rPr>
          <w:b/>
          <w:szCs w:val="20"/>
          <w:lang w:val="en-US"/>
        </w:rPr>
        <w:t>Wedemark</w:t>
      </w:r>
      <w:proofErr w:type="spellEnd"/>
      <w:r w:rsidR="00E37D8B" w:rsidRPr="000278B7">
        <w:rPr>
          <w:b/>
          <w:szCs w:val="20"/>
          <w:lang w:val="en-US"/>
        </w:rPr>
        <w:t xml:space="preserve">, June 02, </w:t>
      </w:r>
      <w:proofErr w:type="gramStart"/>
      <w:r w:rsidR="00E37D8B" w:rsidRPr="000278B7">
        <w:rPr>
          <w:b/>
          <w:szCs w:val="20"/>
          <w:lang w:val="en-US"/>
        </w:rPr>
        <w:t xml:space="preserve">2025 </w:t>
      </w:r>
      <w:r w:rsidR="001B675D" w:rsidRPr="001B675D">
        <w:rPr>
          <w:b/>
          <w:szCs w:val="20"/>
          <w:lang w:val="en-US"/>
        </w:rPr>
        <w:t xml:space="preserve"> –</w:t>
      </w:r>
      <w:proofErr w:type="gramEnd"/>
      <w:r w:rsidR="001B675D" w:rsidRPr="001B675D">
        <w:rPr>
          <w:b/>
          <w:szCs w:val="20"/>
          <w:lang w:val="en-US"/>
        </w:rPr>
        <w:t xml:space="preserve"> </w:t>
      </w:r>
      <w:r w:rsidR="0049211E" w:rsidRPr="000278B7">
        <w:rPr>
          <w:b/>
          <w:color w:val="000000" w:themeColor="text1"/>
          <w:szCs w:val="20"/>
          <w:lang w:val="en-US"/>
        </w:rPr>
        <w:t xml:space="preserve"> Since 1945, the name Sennheiser has stood for pioneering audio technology </w:t>
      </w:r>
      <w:r w:rsidR="008F4F33" w:rsidRPr="000278B7">
        <w:rPr>
          <w:b/>
          <w:color w:val="000000" w:themeColor="text1"/>
          <w:szCs w:val="20"/>
          <w:lang w:val="en-US"/>
        </w:rPr>
        <w:t xml:space="preserve">and </w:t>
      </w:r>
      <w:r w:rsidR="0049211E" w:rsidRPr="000278B7">
        <w:rPr>
          <w:b/>
          <w:color w:val="000000" w:themeColor="text1"/>
          <w:szCs w:val="20"/>
          <w:lang w:val="en-US"/>
        </w:rPr>
        <w:t xml:space="preserve">passionate engineering. </w:t>
      </w:r>
      <w:r w:rsidR="008F4F33" w:rsidRPr="000278B7">
        <w:rPr>
          <w:rFonts w:asciiTheme="majorHAnsi" w:hAnsiTheme="majorHAnsi"/>
          <w:b/>
          <w:bCs/>
          <w:color w:val="000000" w:themeColor="text1"/>
          <w:szCs w:val="20"/>
          <w:lang w:val="en-US"/>
        </w:rPr>
        <w:t xml:space="preserve">This year, the company is celebrating its 80th anniversary. </w:t>
      </w:r>
      <w:r w:rsidR="00211621" w:rsidRPr="000278B7">
        <w:rPr>
          <w:rFonts w:asciiTheme="majorHAnsi" w:hAnsiTheme="majorHAnsi"/>
          <w:b/>
          <w:bCs/>
          <w:color w:val="000000" w:themeColor="text1"/>
          <w:szCs w:val="20"/>
          <w:lang w:val="en-US"/>
        </w:rPr>
        <w:t>At the same time</w:t>
      </w:r>
      <w:r w:rsidR="00223FFB">
        <w:rPr>
          <w:rFonts w:asciiTheme="majorHAnsi" w:hAnsiTheme="majorHAnsi"/>
          <w:b/>
          <w:bCs/>
          <w:color w:val="000000" w:themeColor="text1"/>
          <w:szCs w:val="20"/>
          <w:lang w:val="en-US"/>
        </w:rPr>
        <w:t xml:space="preserve"> </w:t>
      </w:r>
      <w:r w:rsidR="00223FFB" w:rsidRPr="000278B7">
        <w:rPr>
          <w:rFonts w:asciiTheme="majorHAnsi" w:hAnsiTheme="majorHAnsi"/>
          <w:b/>
          <w:bCs/>
          <w:color w:val="000000" w:themeColor="text1"/>
          <w:szCs w:val="20"/>
          <w:lang w:val="en-US"/>
        </w:rPr>
        <w:t>a</w:t>
      </w:r>
      <w:r w:rsidR="00223FFB">
        <w:rPr>
          <w:rFonts w:asciiTheme="majorHAnsi" w:hAnsiTheme="majorHAnsi"/>
          <w:b/>
          <w:bCs/>
          <w:color w:val="000000" w:themeColor="text1"/>
          <w:szCs w:val="20"/>
          <w:lang w:val="en-US"/>
        </w:rPr>
        <w:t>s</w:t>
      </w:r>
      <w:r w:rsidR="00223FFB" w:rsidRPr="000278B7">
        <w:rPr>
          <w:rFonts w:asciiTheme="majorHAnsi" w:hAnsiTheme="majorHAnsi"/>
          <w:b/>
          <w:bCs/>
          <w:color w:val="000000" w:themeColor="text1"/>
          <w:szCs w:val="20"/>
          <w:lang w:val="en-US"/>
        </w:rPr>
        <w:t xml:space="preserve"> looking back on its history</w:t>
      </w:r>
      <w:r w:rsidR="00211621" w:rsidRPr="000278B7">
        <w:rPr>
          <w:rFonts w:asciiTheme="majorHAnsi" w:hAnsiTheme="majorHAnsi"/>
          <w:b/>
          <w:bCs/>
          <w:color w:val="000000" w:themeColor="text1"/>
          <w:szCs w:val="20"/>
          <w:lang w:val="en-US"/>
        </w:rPr>
        <w:t xml:space="preserve">, Sennheiser reveals why </w:t>
      </w:r>
      <w:r w:rsidR="00625F01">
        <w:rPr>
          <w:rFonts w:asciiTheme="majorHAnsi" w:hAnsiTheme="majorHAnsi"/>
          <w:b/>
          <w:bCs/>
          <w:color w:val="000000" w:themeColor="text1"/>
          <w:szCs w:val="20"/>
          <w:lang w:val="en-US"/>
        </w:rPr>
        <w:t>this celebration is not</w:t>
      </w:r>
      <w:r w:rsidR="00211621" w:rsidRPr="000278B7">
        <w:rPr>
          <w:rFonts w:asciiTheme="majorHAnsi" w:hAnsiTheme="majorHAnsi"/>
          <w:b/>
          <w:bCs/>
          <w:color w:val="000000" w:themeColor="text1"/>
          <w:szCs w:val="20"/>
          <w:lang w:val="en-US"/>
        </w:rPr>
        <w:t xml:space="preserve"> about the number of years and more about what you </w:t>
      </w:r>
      <w:r w:rsidR="00C8555D" w:rsidRPr="000278B7">
        <w:rPr>
          <w:rFonts w:asciiTheme="majorHAnsi" w:hAnsiTheme="majorHAnsi"/>
          <w:b/>
          <w:bCs/>
          <w:color w:val="000000" w:themeColor="text1"/>
          <w:szCs w:val="20"/>
          <w:lang w:val="en-US"/>
        </w:rPr>
        <w:t xml:space="preserve">learn </w:t>
      </w:r>
      <w:r w:rsidR="00211621" w:rsidRPr="000278B7">
        <w:rPr>
          <w:rFonts w:asciiTheme="majorHAnsi" w:hAnsiTheme="majorHAnsi"/>
          <w:b/>
          <w:bCs/>
          <w:color w:val="000000" w:themeColor="text1"/>
          <w:szCs w:val="20"/>
          <w:lang w:val="en-US"/>
        </w:rPr>
        <w:t>for the future</w:t>
      </w:r>
      <w:r w:rsidR="00223FFB">
        <w:rPr>
          <w:rFonts w:asciiTheme="majorHAnsi" w:hAnsiTheme="majorHAnsi"/>
          <w:b/>
          <w:bCs/>
          <w:color w:val="000000" w:themeColor="text1"/>
          <w:szCs w:val="20"/>
          <w:lang w:val="en-US"/>
        </w:rPr>
        <w:t xml:space="preserve">. The family-owned business is </w:t>
      </w:r>
      <w:r w:rsidR="008F4F33" w:rsidRPr="000278B7">
        <w:rPr>
          <w:b/>
          <w:color w:val="000000" w:themeColor="text1"/>
          <w:szCs w:val="20"/>
          <w:lang w:val="en-US"/>
        </w:rPr>
        <w:t>tell</w:t>
      </w:r>
      <w:r w:rsidR="00223FFB">
        <w:rPr>
          <w:b/>
          <w:color w:val="000000" w:themeColor="text1"/>
          <w:szCs w:val="20"/>
          <w:lang w:val="en-US"/>
        </w:rPr>
        <w:t>ing</w:t>
      </w:r>
      <w:r w:rsidR="008F4F33" w:rsidRPr="000278B7">
        <w:rPr>
          <w:b/>
          <w:color w:val="000000" w:themeColor="text1"/>
          <w:szCs w:val="20"/>
          <w:lang w:val="en-US"/>
        </w:rPr>
        <w:t xml:space="preserve"> the stories behind </w:t>
      </w:r>
      <w:r w:rsidR="00223FFB">
        <w:rPr>
          <w:b/>
          <w:color w:val="000000" w:themeColor="text1"/>
          <w:szCs w:val="20"/>
          <w:lang w:val="en-US"/>
        </w:rPr>
        <w:t xml:space="preserve">its </w:t>
      </w:r>
      <w:r w:rsidR="00894ADF" w:rsidRPr="000278B7">
        <w:rPr>
          <w:b/>
          <w:color w:val="000000" w:themeColor="text1"/>
          <w:szCs w:val="20"/>
          <w:lang w:val="en-US"/>
        </w:rPr>
        <w:t xml:space="preserve">legendary </w:t>
      </w:r>
      <w:r w:rsidR="008F4F33" w:rsidRPr="000278B7">
        <w:rPr>
          <w:b/>
          <w:color w:val="000000" w:themeColor="text1"/>
          <w:szCs w:val="20"/>
          <w:lang w:val="en-US"/>
        </w:rPr>
        <w:t xml:space="preserve">products, bold decisions and the vision of </w:t>
      </w:r>
      <w:r w:rsidR="000278B7" w:rsidRPr="000278B7">
        <w:rPr>
          <w:b/>
          <w:color w:val="000000" w:themeColor="text1"/>
          <w:szCs w:val="20"/>
          <w:lang w:val="en-US"/>
        </w:rPr>
        <w:t>b</w:t>
      </w:r>
      <w:r w:rsidR="000278B7">
        <w:rPr>
          <w:b/>
          <w:color w:val="000000" w:themeColor="text1"/>
          <w:szCs w:val="20"/>
          <w:lang w:val="en-US"/>
        </w:rPr>
        <w:t>uilding</w:t>
      </w:r>
      <w:r w:rsidR="008F4F33" w:rsidRPr="000278B7">
        <w:rPr>
          <w:b/>
          <w:color w:val="000000" w:themeColor="text1"/>
          <w:szCs w:val="20"/>
          <w:lang w:val="en-US"/>
        </w:rPr>
        <w:t xml:space="preserve"> the future of audio. </w:t>
      </w:r>
      <w:r w:rsidR="00223FFB">
        <w:rPr>
          <w:b/>
          <w:color w:val="000000" w:themeColor="text1"/>
          <w:szCs w:val="20"/>
          <w:lang w:val="en-US"/>
        </w:rPr>
        <w:t>To mark this special anniversary</w:t>
      </w:r>
      <w:r w:rsidR="00B560E7" w:rsidRPr="000278B7">
        <w:rPr>
          <w:b/>
          <w:color w:val="000000" w:themeColor="text1"/>
          <w:szCs w:val="20"/>
          <w:lang w:val="en-US"/>
        </w:rPr>
        <w:t xml:space="preserve">, customers worldwide can </w:t>
      </w:r>
      <w:r w:rsidR="00223FFB">
        <w:rPr>
          <w:b/>
          <w:color w:val="000000" w:themeColor="text1"/>
          <w:szCs w:val="20"/>
          <w:lang w:val="en-US"/>
        </w:rPr>
        <w:t xml:space="preserve">also </w:t>
      </w:r>
      <w:r w:rsidR="00B560E7" w:rsidRPr="000278B7">
        <w:rPr>
          <w:b/>
          <w:color w:val="000000" w:themeColor="text1"/>
          <w:szCs w:val="20"/>
          <w:lang w:val="en-US"/>
        </w:rPr>
        <w:t xml:space="preserve">look forward to attractive anniversary offers and </w:t>
      </w:r>
      <w:r w:rsidR="00C854FB" w:rsidRPr="000278B7">
        <w:rPr>
          <w:b/>
          <w:color w:val="000000" w:themeColor="text1"/>
          <w:szCs w:val="20"/>
          <w:lang w:val="en-US"/>
        </w:rPr>
        <w:t>products</w:t>
      </w:r>
      <w:r w:rsidR="00B560E7" w:rsidRPr="000278B7">
        <w:rPr>
          <w:b/>
          <w:color w:val="000000" w:themeColor="text1"/>
          <w:szCs w:val="20"/>
          <w:lang w:val="en-US"/>
        </w:rPr>
        <w:t>.</w:t>
      </w:r>
    </w:p>
    <w:p w14:paraId="2344AF6D" w14:textId="77777777" w:rsidR="00B560E7" w:rsidRPr="000278B7" w:rsidRDefault="00B560E7" w:rsidP="009040ED">
      <w:pPr>
        <w:spacing w:line="360" w:lineRule="auto"/>
        <w:rPr>
          <w:bCs/>
          <w:i/>
          <w:iCs/>
          <w:szCs w:val="20"/>
          <w:lang w:val="en-US"/>
        </w:rPr>
      </w:pPr>
    </w:p>
    <w:p w14:paraId="73052FF9" w14:textId="390E35D0" w:rsidR="00B560E7" w:rsidRPr="000278B7" w:rsidRDefault="008F4F33" w:rsidP="009040ED">
      <w:pPr>
        <w:spacing w:line="360" w:lineRule="auto"/>
        <w:rPr>
          <w:bCs/>
          <w:szCs w:val="20"/>
          <w:lang w:val="en-US"/>
        </w:rPr>
      </w:pPr>
      <w:r w:rsidRPr="000278B7">
        <w:rPr>
          <w:bCs/>
          <w:szCs w:val="20"/>
          <w:lang w:val="en-US"/>
        </w:rPr>
        <w:t xml:space="preserve">For 80 years, </w:t>
      </w:r>
      <w:r w:rsidR="00894ADF" w:rsidRPr="000278B7">
        <w:rPr>
          <w:bCs/>
          <w:szCs w:val="20"/>
          <w:lang w:val="en-US"/>
        </w:rPr>
        <w:t xml:space="preserve">the </w:t>
      </w:r>
      <w:r w:rsidR="00080502" w:rsidRPr="000278B7">
        <w:rPr>
          <w:bCs/>
          <w:szCs w:val="20"/>
          <w:lang w:val="en-US"/>
        </w:rPr>
        <w:t xml:space="preserve">independent </w:t>
      </w:r>
      <w:r w:rsidR="00894ADF" w:rsidRPr="000278B7">
        <w:rPr>
          <w:bCs/>
          <w:szCs w:val="20"/>
          <w:lang w:val="en-US"/>
        </w:rPr>
        <w:t>family</w:t>
      </w:r>
      <w:r w:rsidR="000278B7">
        <w:rPr>
          <w:bCs/>
          <w:szCs w:val="20"/>
          <w:lang w:val="en-US"/>
        </w:rPr>
        <w:t>-owned</w:t>
      </w:r>
      <w:r w:rsidR="00894ADF" w:rsidRPr="000278B7">
        <w:rPr>
          <w:bCs/>
          <w:szCs w:val="20"/>
          <w:lang w:val="en-US"/>
        </w:rPr>
        <w:t xml:space="preserve"> business </w:t>
      </w:r>
      <w:r w:rsidRPr="000278B7">
        <w:rPr>
          <w:bCs/>
          <w:szCs w:val="20"/>
          <w:lang w:val="en-US"/>
        </w:rPr>
        <w:t xml:space="preserve">Sennheiser has been </w:t>
      </w:r>
      <w:r w:rsidR="000278B7">
        <w:rPr>
          <w:bCs/>
          <w:szCs w:val="20"/>
          <w:lang w:val="en-US"/>
        </w:rPr>
        <w:t>building</w:t>
      </w:r>
      <w:r w:rsidRPr="000278B7">
        <w:rPr>
          <w:bCs/>
          <w:szCs w:val="20"/>
          <w:lang w:val="en-US"/>
        </w:rPr>
        <w:t xml:space="preserve"> the future of audio. In June 1945, </w:t>
      </w:r>
      <w:r w:rsidR="00E82171" w:rsidRPr="000278B7">
        <w:rPr>
          <w:bCs/>
          <w:szCs w:val="20"/>
          <w:lang w:val="en-US"/>
        </w:rPr>
        <w:t xml:space="preserve">Dr. </w:t>
      </w:r>
      <w:r w:rsidRPr="000278B7">
        <w:rPr>
          <w:bCs/>
          <w:szCs w:val="20"/>
          <w:lang w:val="en-US"/>
        </w:rPr>
        <w:t xml:space="preserve">Fritz Sennheiser founded the </w:t>
      </w:r>
      <w:proofErr w:type="spellStart"/>
      <w:r w:rsidRPr="000278B7">
        <w:rPr>
          <w:bCs/>
          <w:i/>
          <w:iCs/>
          <w:szCs w:val="20"/>
          <w:lang w:val="en-US"/>
        </w:rPr>
        <w:t>Wennebostel</w:t>
      </w:r>
      <w:proofErr w:type="spellEnd"/>
      <w:r w:rsidRPr="000278B7">
        <w:rPr>
          <w:bCs/>
          <w:i/>
          <w:iCs/>
          <w:szCs w:val="20"/>
          <w:lang w:val="en-US"/>
        </w:rPr>
        <w:t xml:space="preserve"> laboratory </w:t>
      </w:r>
      <w:r w:rsidRPr="000278B7">
        <w:rPr>
          <w:bCs/>
          <w:szCs w:val="20"/>
          <w:lang w:val="en-US"/>
        </w:rPr>
        <w:t xml:space="preserve">in </w:t>
      </w:r>
      <w:proofErr w:type="spellStart"/>
      <w:r w:rsidRPr="000278B7">
        <w:rPr>
          <w:bCs/>
          <w:szCs w:val="20"/>
          <w:lang w:val="en-US"/>
        </w:rPr>
        <w:t>Wedemark</w:t>
      </w:r>
      <w:proofErr w:type="spellEnd"/>
      <w:r w:rsidRPr="000278B7">
        <w:rPr>
          <w:bCs/>
          <w:szCs w:val="20"/>
          <w:lang w:val="en-US"/>
        </w:rPr>
        <w:t xml:space="preserve"> near Hanover</w:t>
      </w:r>
      <w:r w:rsidRPr="000278B7">
        <w:rPr>
          <w:bCs/>
          <w:i/>
          <w:iCs/>
          <w:szCs w:val="20"/>
          <w:lang w:val="en-US"/>
        </w:rPr>
        <w:t xml:space="preserve">. </w:t>
      </w:r>
      <w:r w:rsidRPr="000278B7">
        <w:rPr>
          <w:bCs/>
          <w:color w:val="000000" w:themeColor="text1"/>
          <w:szCs w:val="20"/>
          <w:lang w:val="en-US"/>
        </w:rPr>
        <w:t xml:space="preserve">What started </w:t>
      </w:r>
      <w:r w:rsidR="00080502" w:rsidRPr="000278B7">
        <w:rPr>
          <w:bCs/>
          <w:color w:val="000000" w:themeColor="text1"/>
          <w:szCs w:val="20"/>
          <w:lang w:val="en-US"/>
        </w:rPr>
        <w:t>out</w:t>
      </w:r>
      <w:r w:rsidRPr="000278B7">
        <w:rPr>
          <w:bCs/>
          <w:color w:val="000000" w:themeColor="text1"/>
          <w:szCs w:val="20"/>
          <w:lang w:val="en-US"/>
        </w:rPr>
        <w:t xml:space="preserve"> as an idea is now one of the world's leading audio technology companies. </w:t>
      </w:r>
      <w:r w:rsidR="000278B7">
        <w:rPr>
          <w:rFonts w:asciiTheme="majorHAnsi" w:hAnsiTheme="majorHAnsi"/>
          <w:lang w:val="en-US"/>
        </w:rPr>
        <w:t>“</w:t>
      </w:r>
      <w:r w:rsidR="00080502" w:rsidRPr="000278B7">
        <w:rPr>
          <w:rFonts w:asciiTheme="majorHAnsi" w:hAnsiTheme="majorHAnsi"/>
          <w:lang w:val="en-US"/>
        </w:rPr>
        <w:t xml:space="preserve">We live </w:t>
      </w:r>
      <w:r w:rsidR="000278B7">
        <w:rPr>
          <w:rFonts w:asciiTheme="majorHAnsi" w:hAnsiTheme="majorHAnsi"/>
          <w:lang w:val="en-US"/>
        </w:rPr>
        <w:t xml:space="preserve">and breathe </w:t>
      </w:r>
      <w:r w:rsidR="00080502" w:rsidRPr="000278B7">
        <w:rPr>
          <w:rFonts w:asciiTheme="majorHAnsi" w:hAnsiTheme="majorHAnsi"/>
          <w:lang w:val="en-US"/>
        </w:rPr>
        <w:t>audio in everything we do. That's what defines us. We are driven by a passion for creating unique sound experiences</w:t>
      </w:r>
      <w:r w:rsidR="0083576A">
        <w:rPr>
          <w:rFonts w:asciiTheme="majorHAnsi" w:hAnsiTheme="majorHAnsi"/>
          <w:lang w:val="en-US"/>
        </w:rPr>
        <w:t xml:space="preserve"> for our customers</w:t>
      </w:r>
      <w:r w:rsidR="00080502" w:rsidRPr="000278B7">
        <w:rPr>
          <w:rFonts w:asciiTheme="majorHAnsi" w:hAnsiTheme="majorHAnsi"/>
          <w:lang w:val="en-US"/>
        </w:rPr>
        <w:t xml:space="preserve">. Genuine, </w:t>
      </w:r>
      <w:r w:rsidR="000278B7">
        <w:rPr>
          <w:rFonts w:asciiTheme="majorHAnsi" w:hAnsiTheme="majorHAnsi"/>
          <w:lang w:val="en-US"/>
        </w:rPr>
        <w:t>pure</w:t>
      </w:r>
      <w:r w:rsidR="00080502" w:rsidRPr="000278B7">
        <w:rPr>
          <w:rFonts w:asciiTheme="majorHAnsi" w:hAnsiTheme="majorHAnsi"/>
          <w:lang w:val="en-US"/>
        </w:rPr>
        <w:t xml:space="preserve"> sound that you can not only hear, but also feel. This is why we have been </w:t>
      </w:r>
      <w:r w:rsidR="005E2185">
        <w:rPr>
          <w:rFonts w:asciiTheme="majorHAnsi" w:hAnsiTheme="majorHAnsi"/>
          <w:lang w:val="en-US"/>
        </w:rPr>
        <w:t xml:space="preserve">building </w:t>
      </w:r>
      <w:r w:rsidR="00080502" w:rsidRPr="000278B7">
        <w:rPr>
          <w:rFonts w:asciiTheme="majorHAnsi" w:hAnsiTheme="majorHAnsi"/>
          <w:lang w:val="en-US"/>
        </w:rPr>
        <w:t>the future of audio for 80 years,</w:t>
      </w:r>
      <w:r w:rsidR="000278B7">
        <w:rPr>
          <w:rFonts w:asciiTheme="majorHAnsi" w:hAnsiTheme="majorHAnsi"/>
          <w:lang w:val="en-US"/>
        </w:rPr>
        <w:t>”</w:t>
      </w:r>
      <w:r w:rsidR="00080502" w:rsidRPr="000278B7">
        <w:rPr>
          <w:rFonts w:asciiTheme="majorHAnsi" w:hAnsiTheme="majorHAnsi"/>
          <w:lang w:val="en-US"/>
        </w:rPr>
        <w:t xml:space="preserve"> says Daniel Sennheiser, Co-CEO of the Sennheiser Group. </w:t>
      </w:r>
      <w:r w:rsidR="009031BC">
        <w:rPr>
          <w:bCs/>
          <w:color w:val="000000" w:themeColor="text1"/>
          <w:szCs w:val="20"/>
          <w:lang w:val="en-US"/>
        </w:rPr>
        <w:t>“</w:t>
      </w:r>
      <w:r w:rsidRPr="000278B7">
        <w:rPr>
          <w:bCs/>
          <w:color w:val="000000" w:themeColor="text1"/>
          <w:szCs w:val="20"/>
          <w:lang w:val="en-US"/>
        </w:rPr>
        <w:t xml:space="preserve">When we look back on </w:t>
      </w:r>
      <w:r w:rsidR="00080502" w:rsidRPr="000278B7">
        <w:rPr>
          <w:bCs/>
          <w:color w:val="000000" w:themeColor="text1"/>
          <w:szCs w:val="20"/>
          <w:lang w:val="en-US"/>
        </w:rPr>
        <w:t xml:space="preserve">our company history, </w:t>
      </w:r>
      <w:r w:rsidR="00894ADF" w:rsidRPr="000278B7">
        <w:rPr>
          <w:rFonts w:asciiTheme="majorHAnsi" w:hAnsiTheme="majorHAnsi"/>
          <w:bCs/>
          <w:color w:val="000000" w:themeColor="text1"/>
          <w:szCs w:val="20"/>
          <w:lang w:val="en-US"/>
        </w:rPr>
        <w:t xml:space="preserve">it's less </w:t>
      </w:r>
      <w:r w:rsidR="00B560E7" w:rsidRPr="000278B7">
        <w:rPr>
          <w:rFonts w:asciiTheme="majorHAnsi" w:hAnsiTheme="majorHAnsi"/>
          <w:bCs/>
          <w:color w:val="000000" w:themeColor="text1"/>
          <w:szCs w:val="20"/>
          <w:lang w:val="en-US"/>
        </w:rPr>
        <w:t xml:space="preserve">about the number of years </w:t>
      </w:r>
      <w:r w:rsidR="00211621" w:rsidRPr="000278B7">
        <w:rPr>
          <w:rFonts w:asciiTheme="majorHAnsi" w:hAnsiTheme="majorHAnsi"/>
          <w:bCs/>
          <w:color w:val="000000" w:themeColor="text1"/>
          <w:szCs w:val="20"/>
          <w:lang w:val="en-US"/>
        </w:rPr>
        <w:t xml:space="preserve">and more </w:t>
      </w:r>
      <w:r w:rsidR="00C82734" w:rsidRPr="000278B7">
        <w:rPr>
          <w:rFonts w:asciiTheme="majorHAnsi" w:hAnsiTheme="majorHAnsi"/>
          <w:bCs/>
          <w:color w:val="000000" w:themeColor="text1"/>
          <w:szCs w:val="20"/>
          <w:lang w:val="en-US"/>
        </w:rPr>
        <w:t xml:space="preserve">about </w:t>
      </w:r>
      <w:r w:rsidR="00211621" w:rsidRPr="000278B7">
        <w:rPr>
          <w:rFonts w:asciiTheme="majorHAnsi" w:hAnsiTheme="majorHAnsi"/>
          <w:bCs/>
          <w:color w:val="000000" w:themeColor="text1"/>
          <w:szCs w:val="20"/>
          <w:lang w:val="en-US"/>
        </w:rPr>
        <w:t xml:space="preserve">what </w:t>
      </w:r>
      <w:r w:rsidR="00B560E7" w:rsidRPr="000278B7">
        <w:rPr>
          <w:rFonts w:asciiTheme="majorHAnsi" w:hAnsiTheme="majorHAnsi"/>
          <w:bCs/>
          <w:color w:val="000000" w:themeColor="text1"/>
          <w:szCs w:val="20"/>
          <w:lang w:val="en-US"/>
        </w:rPr>
        <w:t>we have learned from the past for our future,</w:t>
      </w:r>
      <w:r w:rsidR="009031BC">
        <w:rPr>
          <w:bCs/>
          <w:szCs w:val="20"/>
          <w:lang w:val="en-US"/>
        </w:rPr>
        <w:t>”</w:t>
      </w:r>
      <w:r w:rsidR="00080502" w:rsidRPr="000278B7">
        <w:rPr>
          <w:bCs/>
          <w:szCs w:val="20"/>
          <w:lang w:val="en-US"/>
        </w:rPr>
        <w:t xml:space="preserve"> adds </w:t>
      </w:r>
      <w:r w:rsidR="00D26CAB" w:rsidRPr="000278B7">
        <w:rPr>
          <w:bCs/>
          <w:szCs w:val="20"/>
          <w:lang w:val="en-US"/>
        </w:rPr>
        <w:t xml:space="preserve">Dr. Andreas </w:t>
      </w:r>
      <w:r w:rsidR="00211621" w:rsidRPr="000278B7">
        <w:rPr>
          <w:bCs/>
          <w:szCs w:val="20"/>
          <w:lang w:val="en-US"/>
        </w:rPr>
        <w:t xml:space="preserve">Sennheiser, Co-CEO of the </w:t>
      </w:r>
      <w:r w:rsidR="00C82734" w:rsidRPr="000278B7">
        <w:rPr>
          <w:bCs/>
          <w:szCs w:val="20"/>
          <w:lang w:val="en-US"/>
        </w:rPr>
        <w:t>Sennheiser</w:t>
      </w:r>
      <w:r w:rsidR="00211621" w:rsidRPr="000278B7">
        <w:rPr>
          <w:bCs/>
          <w:szCs w:val="20"/>
          <w:lang w:val="en-US"/>
        </w:rPr>
        <w:t xml:space="preserve"> Group. </w:t>
      </w:r>
      <w:r w:rsidR="00B560E7" w:rsidRPr="000278B7">
        <w:rPr>
          <w:bCs/>
          <w:color w:val="000000" w:themeColor="text1"/>
          <w:szCs w:val="20"/>
          <w:lang w:val="en-US"/>
        </w:rPr>
        <w:t xml:space="preserve">It's about </w:t>
      </w:r>
      <w:r w:rsidRPr="000278B7">
        <w:rPr>
          <w:bCs/>
          <w:color w:val="000000" w:themeColor="text1"/>
          <w:szCs w:val="20"/>
          <w:lang w:val="en-US"/>
        </w:rPr>
        <w:t xml:space="preserve">a journey full of </w:t>
      </w:r>
      <w:r w:rsidR="00B560E7" w:rsidRPr="000278B7">
        <w:rPr>
          <w:bCs/>
          <w:color w:val="000000" w:themeColor="text1"/>
          <w:szCs w:val="20"/>
          <w:lang w:val="en-US"/>
        </w:rPr>
        <w:t xml:space="preserve">exciting experiences, great curiosity, </w:t>
      </w:r>
      <w:r w:rsidRPr="000278B7">
        <w:rPr>
          <w:bCs/>
          <w:color w:val="000000" w:themeColor="text1"/>
          <w:szCs w:val="20"/>
          <w:lang w:val="en-US"/>
        </w:rPr>
        <w:t xml:space="preserve">courageous decisions, </w:t>
      </w:r>
      <w:r w:rsidR="00211621" w:rsidRPr="000278B7">
        <w:rPr>
          <w:bCs/>
          <w:color w:val="000000" w:themeColor="text1"/>
          <w:szCs w:val="20"/>
          <w:lang w:val="en-US"/>
        </w:rPr>
        <w:t xml:space="preserve">but also </w:t>
      </w:r>
      <w:r w:rsidR="00894ADF" w:rsidRPr="000278B7">
        <w:rPr>
          <w:bCs/>
          <w:color w:val="000000" w:themeColor="text1"/>
          <w:szCs w:val="20"/>
          <w:lang w:val="en-US"/>
        </w:rPr>
        <w:t xml:space="preserve">product failures </w:t>
      </w:r>
      <w:r w:rsidRPr="000278B7">
        <w:rPr>
          <w:bCs/>
          <w:color w:val="000000" w:themeColor="text1"/>
          <w:szCs w:val="20"/>
          <w:lang w:val="en-US"/>
        </w:rPr>
        <w:t xml:space="preserve">and, </w:t>
      </w:r>
      <w:r w:rsidR="00211621" w:rsidRPr="000278B7">
        <w:rPr>
          <w:bCs/>
          <w:color w:val="000000" w:themeColor="text1"/>
          <w:szCs w:val="20"/>
          <w:lang w:val="en-US"/>
        </w:rPr>
        <w:t xml:space="preserve">above all, a </w:t>
      </w:r>
      <w:r w:rsidRPr="000278B7">
        <w:rPr>
          <w:bCs/>
          <w:color w:val="000000" w:themeColor="text1"/>
          <w:szCs w:val="20"/>
          <w:lang w:val="en-US"/>
        </w:rPr>
        <w:t xml:space="preserve">passion for sound. </w:t>
      </w:r>
      <w:r w:rsidR="009031BC">
        <w:rPr>
          <w:bCs/>
          <w:color w:val="000000" w:themeColor="text1"/>
          <w:szCs w:val="20"/>
          <w:lang w:val="en-US"/>
        </w:rPr>
        <w:t>“</w:t>
      </w:r>
      <w:r w:rsidRPr="000278B7">
        <w:rPr>
          <w:bCs/>
          <w:color w:val="000000" w:themeColor="text1"/>
          <w:szCs w:val="20"/>
          <w:lang w:val="en-US"/>
        </w:rPr>
        <w:t xml:space="preserve">Every product, </w:t>
      </w:r>
      <w:r w:rsidR="008B14F9" w:rsidRPr="000278B7">
        <w:rPr>
          <w:bCs/>
          <w:szCs w:val="20"/>
          <w:lang w:val="en-US"/>
        </w:rPr>
        <w:t>every milestone</w:t>
      </w:r>
      <w:r w:rsidR="00B560E7" w:rsidRPr="000278B7">
        <w:rPr>
          <w:bCs/>
          <w:szCs w:val="20"/>
          <w:lang w:val="en-US"/>
        </w:rPr>
        <w:t xml:space="preserve">, </w:t>
      </w:r>
      <w:r w:rsidRPr="000278B7">
        <w:rPr>
          <w:bCs/>
          <w:szCs w:val="20"/>
          <w:lang w:val="en-US"/>
        </w:rPr>
        <w:t xml:space="preserve">every challenge has shown us how we can </w:t>
      </w:r>
      <w:r w:rsidR="00E10F20">
        <w:rPr>
          <w:bCs/>
          <w:szCs w:val="20"/>
          <w:lang w:val="en-US"/>
        </w:rPr>
        <w:t xml:space="preserve">build </w:t>
      </w:r>
      <w:r w:rsidRPr="000278B7">
        <w:rPr>
          <w:bCs/>
          <w:szCs w:val="20"/>
          <w:lang w:val="en-US"/>
        </w:rPr>
        <w:t>the future</w:t>
      </w:r>
      <w:r w:rsidR="00E10F20">
        <w:rPr>
          <w:bCs/>
          <w:szCs w:val="20"/>
          <w:lang w:val="en-US"/>
        </w:rPr>
        <w:t xml:space="preserve"> of audio</w:t>
      </w:r>
      <w:r w:rsidRPr="000278B7">
        <w:rPr>
          <w:bCs/>
          <w:szCs w:val="20"/>
          <w:lang w:val="en-US"/>
        </w:rPr>
        <w:t xml:space="preserve"> - </w:t>
      </w:r>
      <w:r w:rsidR="00AF55CA" w:rsidRPr="000278B7">
        <w:rPr>
          <w:bCs/>
          <w:szCs w:val="20"/>
          <w:lang w:val="en-US"/>
        </w:rPr>
        <w:t>with new ideas that change the audio world.</w:t>
      </w:r>
      <w:r w:rsidR="009031BC">
        <w:rPr>
          <w:bCs/>
          <w:szCs w:val="20"/>
          <w:lang w:val="en-US"/>
        </w:rPr>
        <w:t>”</w:t>
      </w:r>
    </w:p>
    <w:p w14:paraId="03501BE4" w14:textId="720BC457" w:rsidR="00FB485A" w:rsidRPr="000278B7" w:rsidRDefault="00FB485A" w:rsidP="009040ED">
      <w:pPr>
        <w:spacing w:after="200" w:line="360" w:lineRule="auto"/>
        <w:rPr>
          <w:bCs/>
          <w:szCs w:val="20"/>
          <w:lang w:val="en-US"/>
        </w:rPr>
      </w:pPr>
    </w:p>
    <w:p w14:paraId="06BE42D2" w14:textId="56594A37" w:rsidR="00D77A6D" w:rsidRPr="000278B7" w:rsidRDefault="00D77A6D" w:rsidP="009040ED">
      <w:pPr>
        <w:spacing w:after="200" w:line="360" w:lineRule="auto"/>
        <w:rPr>
          <w:bCs/>
          <w:szCs w:val="20"/>
          <w:lang w:val="en-US"/>
        </w:rPr>
      </w:pPr>
      <w:r w:rsidRPr="000278B7">
        <w:rPr>
          <w:bCs/>
          <w:szCs w:val="20"/>
          <w:lang w:val="en-US"/>
        </w:rPr>
        <w:t xml:space="preserve">Sennheiser's </w:t>
      </w:r>
      <w:r w:rsidR="00894ADF" w:rsidRPr="000278B7">
        <w:rPr>
          <w:bCs/>
          <w:szCs w:val="20"/>
          <w:lang w:val="en-US"/>
        </w:rPr>
        <w:t xml:space="preserve">wireless technology </w:t>
      </w:r>
      <w:r w:rsidRPr="000278B7">
        <w:rPr>
          <w:bCs/>
          <w:szCs w:val="20"/>
          <w:lang w:val="en-US"/>
        </w:rPr>
        <w:t>is an impressive example of this. In 1957</w:t>
      </w:r>
      <w:r w:rsidR="00894ADF" w:rsidRPr="000278B7">
        <w:rPr>
          <w:bCs/>
          <w:szCs w:val="20"/>
          <w:lang w:val="en-US"/>
        </w:rPr>
        <w:t xml:space="preserve">, the company </w:t>
      </w:r>
      <w:r w:rsidR="008A2099" w:rsidRPr="000278B7">
        <w:rPr>
          <w:bCs/>
          <w:szCs w:val="20"/>
          <w:lang w:val="en-US"/>
        </w:rPr>
        <w:t xml:space="preserve">together with a German broadcasting </w:t>
      </w:r>
      <w:r w:rsidR="00C96978">
        <w:rPr>
          <w:bCs/>
          <w:szCs w:val="20"/>
          <w:lang w:val="en-US"/>
        </w:rPr>
        <w:t>partner</w:t>
      </w:r>
      <w:r w:rsidR="008A2099" w:rsidRPr="000278B7">
        <w:rPr>
          <w:bCs/>
          <w:szCs w:val="20"/>
          <w:lang w:val="en-US"/>
        </w:rPr>
        <w:t xml:space="preserve"> </w:t>
      </w:r>
      <w:r w:rsidRPr="000278B7">
        <w:rPr>
          <w:bCs/>
          <w:szCs w:val="20"/>
          <w:lang w:val="en-US"/>
        </w:rPr>
        <w:t xml:space="preserve">developed the first wireless microphone system for professional </w:t>
      </w:r>
      <w:r w:rsidR="008E34CA" w:rsidRPr="000278B7">
        <w:rPr>
          <w:bCs/>
          <w:szCs w:val="20"/>
          <w:lang w:val="en-US"/>
        </w:rPr>
        <w:t xml:space="preserve">stage </w:t>
      </w:r>
      <w:r w:rsidR="00080502" w:rsidRPr="000278B7">
        <w:rPr>
          <w:bCs/>
          <w:szCs w:val="20"/>
          <w:lang w:val="en-US"/>
        </w:rPr>
        <w:t xml:space="preserve">and </w:t>
      </w:r>
      <w:r w:rsidRPr="000278B7">
        <w:rPr>
          <w:bCs/>
          <w:szCs w:val="20"/>
          <w:lang w:val="en-US"/>
        </w:rPr>
        <w:t>TV</w:t>
      </w:r>
      <w:r w:rsidR="00080502" w:rsidRPr="000278B7">
        <w:rPr>
          <w:bCs/>
          <w:szCs w:val="20"/>
          <w:lang w:val="en-US"/>
        </w:rPr>
        <w:t xml:space="preserve"> use </w:t>
      </w:r>
      <w:r w:rsidR="008A2099">
        <w:rPr>
          <w:bCs/>
          <w:szCs w:val="20"/>
          <w:lang w:val="en-US"/>
        </w:rPr>
        <w:t>–</w:t>
      </w:r>
      <w:r w:rsidR="00080502" w:rsidRPr="000278B7">
        <w:rPr>
          <w:bCs/>
          <w:szCs w:val="20"/>
          <w:lang w:val="en-US"/>
        </w:rPr>
        <w:t xml:space="preserve"> </w:t>
      </w:r>
      <w:r w:rsidR="008A2099">
        <w:rPr>
          <w:bCs/>
          <w:szCs w:val="20"/>
          <w:lang w:val="en-US"/>
        </w:rPr>
        <w:t xml:space="preserve">it was </w:t>
      </w:r>
      <w:r w:rsidRPr="000278B7">
        <w:rPr>
          <w:bCs/>
          <w:szCs w:val="20"/>
          <w:lang w:val="en-US"/>
        </w:rPr>
        <w:t xml:space="preserve">a sensation. </w:t>
      </w:r>
      <w:r w:rsidR="00FF2287" w:rsidRPr="00FF2287">
        <w:rPr>
          <w:bCs/>
          <w:szCs w:val="20"/>
          <w:lang w:val="en-US"/>
        </w:rPr>
        <w:t xml:space="preserve">Since then, wireless microphones have become an integral part of radio and television – and music stars all over the world use products from the </w:t>
      </w:r>
      <w:proofErr w:type="spellStart"/>
      <w:r w:rsidR="00FF2287" w:rsidRPr="00FF2287">
        <w:rPr>
          <w:bCs/>
          <w:szCs w:val="20"/>
          <w:lang w:val="en-US"/>
        </w:rPr>
        <w:t>Wedemark</w:t>
      </w:r>
      <w:proofErr w:type="spellEnd"/>
      <w:r w:rsidR="00FF2287" w:rsidRPr="00FF2287">
        <w:rPr>
          <w:bCs/>
          <w:szCs w:val="20"/>
          <w:lang w:val="en-US"/>
        </w:rPr>
        <w:t xml:space="preserve"> at their concerts.</w:t>
      </w:r>
      <w:r w:rsidR="00894ADF" w:rsidRPr="000278B7">
        <w:rPr>
          <w:bCs/>
          <w:szCs w:val="20"/>
          <w:lang w:val="en-US"/>
        </w:rPr>
        <w:t xml:space="preserve"> In 2024, </w:t>
      </w:r>
      <w:r w:rsidRPr="000278B7">
        <w:rPr>
          <w:bCs/>
          <w:szCs w:val="20"/>
          <w:lang w:val="en-US"/>
        </w:rPr>
        <w:t xml:space="preserve">the next </w:t>
      </w:r>
      <w:r w:rsidR="009031BC">
        <w:rPr>
          <w:bCs/>
          <w:szCs w:val="20"/>
          <w:lang w:val="en-US"/>
        </w:rPr>
        <w:t>milestone</w:t>
      </w:r>
      <w:r w:rsidRPr="000278B7">
        <w:rPr>
          <w:bCs/>
          <w:szCs w:val="20"/>
          <w:lang w:val="en-US"/>
        </w:rPr>
        <w:t xml:space="preserve"> in wireless </w:t>
      </w:r>
      <w:r w:rsidRPr="000278B7">
        <w:rPr>
          <w:bCs/>
          <w:szCs w:val="20"/>
          <w:lang w:val="en-US"/>
        </w:rPr>
        <w:lastRenderedPageBreak/>
        <w:t>technology is achieved</w:t>
      </w:r>
      <w:r w:rsidR="00080502" w:rsidRPr="000278B7">
        <w:rPr>
          <w:bCs/>
          <w:szCs w:val="20"/>
          <w:lang w:val="en-US"/>
        </w:rPr>
        <w:t xml:space="preserve">: </w:t>
      </w:r>
      <w:r w:rsidRPr="000278B7">
        <w:rPr>
          <w:bCs/>
          <w:szCs w:val="20"/>
          <w:lang w:val="en-US"/>
        </w:rPr>
        <w:t xml:space="preserve">Sennheiser launches </w:t>
      </w:r>
      <w:proofErr w:type="spellStart"/>
      <w:r w:rsidRPr="000278B7">
        <w:rPr>
          <w:bCs/>
          <w:i/>
          <w:iCs/>
          <w:szCs w:val="20"/>
          <w:lang w:val="en-US"/>
        </w:rPr>
        <w:t>Spectera</w:t>
      </w:r>
      <w:proofErr w:type="spellEnd"/>
      <w:r w:rsidRPr="000278B7">
        <w:rPr>
          <w:bCs/>
          <w:szCs w:val="20"/>
          <w:lang w:val="en-US"/>
        </w:rPr>
        <w:t>, a new bidirectional, digital</w:t>
      </w:r>
      <w:r w:rsidR="00C82734" w:rsidRPr="000278B7">
        <w:rPr>
          <w:bCs/>
          <w:szCs w:val="20"/>
          <w:lang w:val="en-US"/>
        </w:rPr>
        <w:t xml:space="preserve">, wireless broadband </w:t>
      </w:r>
      <w:r w:rsidRPr="000278B7">
        <w:rPr>
          <w:bCs/>
          <w:szCs w:val="20"/>
          <w:lang w:val="en-US"/>
        </w:rPr>
        <w:t>ecosystem</w:t>
      </w:r>
      <w:r w:rsidR="00866A69" w:rsidRPr="000278B7">
        <w:rPr>
          <w:bCs/>
          <w:szCs w:val="20"/>
          <w:lang w:val="en-US"/>
        </w:rPr>
        <w:t xml:space="preserve">. A system </w:t>
      </w:r>
      <w:r w:rsidRPr="000278B7">
        <w:rPr>
          <w:bCs/>
          <w:szCs w:val="20"/>
          <w:lang w:val="en-US"/>
        </w:rPr>
        <w:t xml:space="preserve">that </w:t>
      </w:r>
      <w:r w:rsidR="008E30C8" w:rsidRPr="000278B7">
        <w:rPr>
          <w:bCs/>
          <w:szCs w:val="20"/>
          <w:lang w:val="en-US"/>
        </w:rPr>
        <w:t xml:space="preserve">once again </w:t>
      </w:r>
      <w:r w:rsidR="00894ADF" w:rsidRPr="000278B7">
        <w:rPr>
          <w:bCs/>
          <w:szCs w:val="20"/>
          <w:lang w:val="en-US"/>
        </w:rPr>
        <w:t xml:space="preserve">completely </w:t>
      </w:r>
      <w:r w:rsidRPr="000278B7">
        <w:rPr>
          <w:bCs/>
          <w:szCs w:val="20"/>
          <w:lang w:val="en-US"/>
        </w:rPr>
        <w:t xml:space="preserve">redefines the world of wireless audio technology. </w:t>
      </w:r>
      <w:r w:rsidR="00866A69" w:rsidRPr="000278B7">
        <w:rPr>
          <w:bCs/>
          <w:szCs w:val="20"/>
          <w:lang w:val="en-US"/>
        </w:rPr>
        <w:t xml:space="preserve">A system </w:t>
      </w:r>
      <w:r w:rsidR="00C82734" w:rsidRPr="000278B7">
        <w:rPr>
          <w:bCs/>
          <w:szCs w:val="20"/>
          <w:lang w:val="en-US"/>
        </w:rPr>
        <w:t xml:space="preserve">that </w:t>
      </w:r>
      <w:r w:rsidR="00E163BD" w:rsidRPr="000278B7">
        <w:rPr>
          <w:bCs/>
          <w:szCs w:val="20"/>
          <w:lang w:val="en-US"/>
        </w:rPr>
        <w:t>incorporates</w:t>
      </w:r>
      <w:r w:rsidR="00866A69" w:rsidRPr="000278B7">
        <w:rPr>
          <w:bCs/>
          <w:szCs w:val="20"/>
          <w:lang w:val="en-US"/>
        </w:rPr>
        <w:t xml:space="preserve"> the expertise and experience of many </w:t>
      </w:r>
      <w:r w:rsidR="008E3281" w:rsidRPr="000278B7">
        <w:rPr>
          <w:bCs/>
          <w:szCs w:val="20"/>
          <w:lang w:val="en-US"/>
        </w:rPr>
        <w:t>years</w:t>
      </w:r>
      <w:r w:rsidR="00866A69" w:rsidRPr="000278B7">
        <w:rPr>
          <w:bCs/>
          <w:szCs w:val="20"/>
          <w:lang w:val="en-US"/>
        </w:rPr>
        <w:t xml:space="preserve">. A radical innovation, born of the courage to question the familiar. </w:t>
      </w:r>
      <w:r w:rsidR="00080502" w:rsidRPr="000278B7">
        <w:rPr>
          <w:bCs/>
          <w:szCs w:val="20"/>
          <w:lang w:val="en-US"/>
        </w:rPr>
        <w:t xml:space="preserve">Then as now, one thing is the same </w:t>
      </w:r>
      <w:r w:rsidR="00E163BD" w:rsidRPr="000278B7">
        <w:rPr>
          <w:bCs/>
          <w:szCs w:val="20"/>
          <w:lang w:val="en-US"/>
        </w:rPr>
        <w:t xml:space="preserve">- </w:t>
      </w:r>
      <w:r w:rsidRPr="000278B7">
        <w:rPr>
          <w:bCs/>
          <w:szCs w:val="20"/>
          <w:lang w:val="en-US"/>
        </w:rPr>
        <w:t>the system was developed together with customers</w:t>
      </w:r>
      <w:r w:rsidR="00316A72">
        <w:rPr>
          <w:bCs/>
          <w:szCs w:val="20"/>
          <w:lang w:val="en-US"/>
        </w:rPr>
        <w:t>.</w:t>
      </w:r>
      <w:r w:rsidRPr="000278B7">
        <w:rPr>
          <w:bCs/>
          <w:szCs w:val="20"/>
          <w:lang w:val="en-US"/>
        </w:rPr>
        <w:t xml:space="preserve"> </w:t>
      </w:r>
    </w:p>
    <w:p w14:paraId="3A13FC95" w14:textId="77777777" w:rsidR="00C82734" w:rsidRPr="000278B7" w:rsidRDefault="00C82734" w:rsidP="009040ED">
      <w:pPr>
        <w:spacing w:after="200" w:line="360" w:lineRule="auto"/>
        <w:rPr>
          <w:bCs/>
          <w:szCs w:val="20"/>
          <w:lang w:val="en-US"/>
        </w:rPr>
      </w:pPr>
    </w:p>
    <w:p w14:paraId="6E009ED0" w14:textId="5D40ED1A" w:rsidR="00D77A6D" w:rsidRPr="000278B7" w:rsidRDefault="00FB485A" w:rsidP="009040ED">
      <w:pPr>
        <w:spacing w:after="200" w:line="360" w:lineRule="auto"/>
        <w:rPr>
          <w:bCs/>
          <w:szCs w:val="20"/>
          <w:lang w:val="en-US"/>
        </w:rPr>
      </w:pPr>
      <w:r w:rsidRPr="000278B7">
        <w:rPr>
          <w:b/>
          <w:color w:val="0095D5" w:themeColor="accent1"/>
          <w:szCs w:val="20"/>
          <w:lang w:val="en-US"/>
        </w:rPr>
        <w:t>Creative dissatisfaction and room for crazy ideas</w:t>
      </w:r>
    </w:p>
    <w:p w14:paraId="108E84CD" w14:textId="471995BA" w:rsidR="00866A69" w:rsidRPr="000278B7" w:rsidRDefault="00894ADF" w:rsidP="009040ED">
      <w:pPr>
        <w:spacing w:after="200" w:line="360" w:lineRule="auto"/>
        <w:rPr>
          <w:bCs/>
          <w:szCs w:val="20"/>
          <w:lang w:val="en-US"/>
        </w:rPr>
      </w:pPr>
      <w:r w:rsidRPr="000278B7">
        <w:rPr>
          <w:bCs/>
          <w:szCs w:val="20"/>
          <w:lang w:val="en-US"/>
        </w:rPr>
        <w:t xml:space="preserve">Fritz Sennheiser once put it in a nutshell: Engineers need room for crazy ideas. This spirit still characterizes Sennheiser today. Because true innovation is not created in the laboratory alone - it unfolds where there is room for the unconventional: on stages and </w:t>
      </w:r>
      <w:r w:rsidR="00080502" w:rsidRPr="000278B7">
        <w:rPr>
          <w:bCs/>
          <w:szCs w:val="20"/>
          <w:lang w:val="en-US"/>
        </w:rPr>
        <w:t xml:space="preserve">in </w:t>
      </w:r>
      <w:r w:rsidR="00E163BD" w:rsidRPr="000278B7">
        <w:rPr>
          <w:bCs/>
          <w:szCs w:val="20"/>
          <w:lang w:val="en-US"/>
        </w:rPr>
        <w:t xml:space="preserve">recording studios </w:t>
      </w:r>
      <w:r w:rsidRPr="000278B7">
        <w:rPr>
          <w:bCs/>
          <w:szCs w:val="20"/>
          <w:lang w:val="en-US"/>
        </w:rPr>
        <w:t>around the world</w:t>
      </w:r>
      <w:r w:rsidR="00E82171" w:rsidRPr="000278B7">
        <w:rPr>
          <w:bCs/>
          <w:szCs w:val="20"/>
          <w:lang w:val="en-US"/>
        </w:rPr>
        <w:t xml:space="preserve">. </w:t>
      </w:r>
      <w:r w:rsidR="007058F4">
        <w:rPr>
          <w:rFonts w:asciiTheme="majorHAnsi" w:hAnsiTheme="majorHAnsi"/>
          <w:szCs w:val="20"/>
          <w:lang w:val="en-US"/>
        </w:rPr>
        <w:t>“</w:t>
      </w:r>
      <w:r w:rsidR="00866A69" w:rsidRPr="000278B7">
        <w:rPr>
          <w:rFonts w:asciiTheme="majorHAnsi" w:hAnsiTheme="majorHAnsi"/>
          <w:szCs w:val="20"/>
          <w:lang w:val="en-US"/>
        </w:rPr>
        <w:t xml:space="preserve">Through our passion and creative dissatisfaction, we have repeatedly brought groundbreaking products to the market and </w:t>
      </w:r>
      <w:r w:rsidR="00E82171" w:rsidRPr="000278B7">
        <w:rPr>
          <w:rFonts w:asciiTheme="majorHAnsi" w:hAnsiTheme="majorHAnsi"/>
          <w:szCs w:val="20"/>
          <w:lang w:val="en-US"/>
        </w:rPr>
        <w:t xml:space="preserve">redefined </w:t>
      </w:r>
      <w:r w:rsidR="00080502" w:rsidRPr="000278B7">
        <w:rPr>
          <w:rFonts w:asciiTheme="majorHAnsi" w:hAnsiTheme="majorHAnsi"/>
          <w:szCs w:val="20"/>
          <w:lang w:val="en-US"/>
        </w:rPr>
        <w:t xml:space="preserve">milestones </w:t>
      </w:r>
      <w:r w:rsidR="00866A69" w:rsidRPr="000278B7">
        <w:rPr>
          <w:rFonts w:asciiTheme="majorHAnsi" w:hAnsiTheme="majorHAnsi"/>
          <w:szCs w:val="20"/>
          <w:lang w:val="en-US"/>
        </w:rPr>
        <w:t xml:space="preserve">in the </w:t>
      </w:r>
      <w:r w:rsidR="00756D10" w:rsidRPr="000278B7">
        <w:rPr>
          <w:rFonts w:asciiTheme="majorHAnsi" w:hAnsiTheme="majorHAnsi"/>
          <w:szCs w:val="20"/>
          <w:lang w:val="en-US"/>
        </w:rPr>
        <w:t>audio</w:t>
      </w:r>
      <w:r w:rsidR="00866A69" w:rsidRPr="000278B7">
        <w:rPr>
          <w:rFonts w:asciiTheme="majorHAnsi" w:hAnsiTheme="majorHAnsi"/>
          <w:szCs w:val="20"/>
          <w:lang w:val="en-US"/>
        </w:rPr>
        <w:t xml:space="preserve"> world</w:t>
      </w:r>
      <w:r w:rsidR="00E82171" w:rsidRPr="000278B7">
        <w:rPr>
          <w:rFonts w:asciiTheme="majorHAnsi" w:hAnsiTheme="majorHAnsi"/>
          <w:szCs w:val="20"/>
          <w:lang w:val="en-US"/>
        </w:rPr>
        <w:t>,</w:t>
      </w:r>
      <w:r w:rsidR="007058F4">
        <w:rPr>
          <w:rFonts w:asciiTheme="majorHAnsi" w:hAnsiTheme="majorHAnsi"/>
          <w:szCs w:val="20"/>
          <w:lang w:val="en-US"/>
        </w:rPr>
        <w:t>”</w:t>
      </w:r>
      <w:r w:rsidR="00E82171" w:rsidRPr="000278B7">
        <w:rPr>
          <w:rFonts w:asciiTheme="majorHAnsi" w:hAnsiTheme="majorHAnsi"/>
          <w:szCs w:val="20"/>
          <w:lang w:val="en-US"/>
        </w:rPr>
        <w:t xml:space="preserve"> describes </w:t>
      </w:r>
      <w:r w:rsidR="00866A69" w:rsidRPr="000278B7">
        <w:rPr>
          <w:rFonts w:asciiTheme="majorHAnsi" w:hAnsiTheme="majorHAnsi"/>
          <w:szCs w:val="20"/>
          <w:lang w:val="en-US"/>
        </w:rPr>
        <w:t>Andreas Sennheiser</w:t>
      </w:r>
      <w:r w:rsidR="00FC3AF6" w:rsidRPr="000278B7">
        <w:rPr>
          <w:rFonts w:asciiTheme="majorHAnsi" w:hAnsiTheme="majorHAnsi"/>
          <w:szCs w:val="20"/>
          <w:lang w:val="en-US"/>
        </w:rPr>
        <w:t>.</w:t>
      </w:r>
    </w:p>
    <w:p w14:paraId="3C9D4AAE" w14:textId="7B5A502B" w:rsidR="00D77A6D" w:rsidRPr="000278B7" w:rsidRDefault="00866A69" w:rsidP="009040ED">
      <w:pPr>
        <w:spacing w:after="200" w:line="360" w:lineRule="auto"/>
        <w:rPr>
          <w:bCs/>
          <w:szCs w:val="20"/>
          <w:lang w:val="en-US"/>
        </w:rPr>
      </w:pPr>
      <w:r w:rsidRPr="000278B7">
        <w:rPr>
          <w:bCs/>
          <w:szCs w:val="20"/>
          <w:lang w:val="en-US"/>
        </w:rPr>
        <w:t xml:space="preserve">As early as 1947, the </w:t>
      </w:r>
      <w:proofErr w:type="spellStart"/>
      <w:r w:rsidR="00FC3AF6" w:rsidRPr="000278B7">
        <w:rPr>
          <w:bCs/>
          <w:i/>
          <w:iCs/>
          <w:szCs w:val="20"/>
          <w:lang w:val="en-US"/>
        </w:rPr>
        <w:t>Wennebostel</w:t>
      </w:r>
      <w:proofErr w:type="spellEnd"/>
      <w:r w:rsidRPr="000278B7">
        <w:rPr>
          <w:bCs/>
          <w:i/>
          <w:iCs/>
          <w:szCs w:val="20"/>
          <w:lang w:val="en-US"/>
        </w:rPr>
        <w:t xml:space="preserve"> laboratory </w:t>
      </w:r>
      <w:r w:rsidRPr="000278B7">
        <w:rPr>
          <w:bCs/>
          <w:szCs w:val="20"/>
          <w:lang w:val="en-US"/>
        </w:rPr>
        <w:t xml:space="preserve">presented its first own microphone, the DM 2. This was followed by milestones such as the MD 421 (1960), which is still used in studios around the world today, and the HD 414 (1968), the first open headphones to revolutionize the listening experience. The HD 25 (1988) became an icon </w:t>
      </w:r>
      <w:r w:rsidR="00756D10" w:rsidRPr="000278B7">
        <w:rPr>
          <w:bCs/>
          <w:szCs w:val="20"/>
          <w:lang w:val="en-US"/>
        </w:rPr>
        <w:t xml:space="preserve">for professional monitoring </w:t>
      </w:r>
      <w:r w:rsidRPr="000278B7">
        <w:rPr>
          <w:bCs/>
          <w:szCs w:val="20"/>
          <w:lang w:val="en-US"/>
        </w:rPr>
        <w:t>and in clubs, the HD 800 (2009) set new standards for audiophile sound and the HE 1 (2015) reinterpreted the legendary Orpheus</w:t>
      </w:r>
      <w:r w:rsidR="008E3281" w:rsidRPr="000278B7">
        <w:rPr>
          <w:bCs/>
          <w:szCs w:val="20"/>
          <w:lang w:val="en-US"/>
        </w:rPr>
        <w:t xml:space="preserve">, the best </w:t>
      </w:r>
      <w:r w:rsidR="00FC3AF6" w:rsidRPr="000278B7">
        <w:rPr>
          <w:bCs/>
          <w:szCs w:val="20"/>
          <w:lang w:val="en-US"/>
        </w:rPr>
        <w:t>headphones in the world</w:t>
      </w:r>
      <w:r w:rsidR="00E82171" w:rsidRPr="000278B7">
        <w:rPr>
          <w:bCs/>
          <w:szCs w:val="20"/>
          <w:lang w:val="en-US"/>
        </w:rPr>
        <w:t xml:space="preserve">. </w:t>
      </w:r>
      <w:r w:rsidR="005551AA" w:rsidRPr="005551AA">
        <w:rPr>
          <w:bCs/>
          <w:szCs w:val="20"/>
        </w:rPr>
        <w:t xml:space="preserve">During this time, Sennheiser becomes an internationally successful brand: Under the leadership of Prof. Dr. Jörg Sennheiser, the company opens numerous sales </w:t>
      </w:r>
      <w:r w:rsidR="00427155">
        <w:rPr>
          <w:bCs/>
          <w:szCs w:val="20"/>
        </w:rPr>
        <w:t xml:space="preserve">subsidiaries worldwide. </w:t>
      </w:r>
    </w:p>
    <w:p w14:paraId="7080D0B9" w14:textId="14DE6C30" w:rsidR="00FC3AF6" w:rsidRPr="000278B7" w:rsidRDefault="007058F4" w:rsidP="00FC3AF6">
      <w:pPr>
        <w:spacing w:line="360" w:lineRule="auto"/>
        <w:rPr>
          <w:bCs/>
          <w:szCs w:val="20"/>
          <w:lang w:val="en-US"/>
        </w:rPr>
      </w:pPr>
      <w:r>
        <w:rPr>
          <w:bCs/>
          <w:i/>
          <w:iCs/>
          <w:szCs w:val="20"/>
          <w:lang w:val="en-US"/>
        </w:rPr>
        <w:t>“</w:t>
      </w:r>
      <w:r w:rsidR="00FC3AF6" w:rsidRPr="000278B7">
        <w:rPr>
          <w:bCs/>
          <w:szCs w:val="20"/>
          <w:lang w:val="en-US"/>
        </w:rPr>
        <w:t>Our products tell stories</w:t>
      </w:r>
      <w:r w:rsidR="00427155">
        <w:rPr>
          <w:bCs/>
          <w:szCs w:val="20"/>
          <w:lang w:val="en-US"/>
        </w:rPr>
        <w:t xml:space="preserve"> of people from all over the world</w:t>
      </w:r>
      <w:r w:rsidR="00FC3AF6" w:rsidRPr="000278B7">
        <w:rPr>
          <w:bCs/>
          <w:szCs w:val="20"/>
          <w:lang w:val="en-US"/>
        </w:rPr>
        <w:t xml:space="preserve"> </w:t>
      </w:r>
      <w:r w:rsidR="001B675D">
        <w:rPr>
          <w:bCs/>
          <w:szCs w:val="20"/>
          <w:lang w:val="en-US"/>
        </w:rPr>
        <w:t>–</w:t>
      </w:r>
      <w:r w:rsidR="00FC3AF6" w:rsidRPr="000278B7">
        <w:rPr>
          <w:bCs/>
          <w:szCs w:val="20"/>
          <w:lang w:val="en-US"/>
        </w:rPr>
        <w:t xml:space="preserve"> of </w:t>
      </w:r>
      <w:r w:rsidR="00756D10" w:rsidRPr="000278B7">
        <w:rPr>
          <w:bCs/>
          <w:szCs w:val="20"/>
          <w:lang w:val="en-US"/>
        </w:rPr>
        <w:t xml:space="preserve">DJs </w:t>
      </w:r>
      <w:r w:rsidR="00FC3AF6" w:rsidRPr="000278B7">
        <w:rPr>
          <w:bCs/>
          <w:szCs w:val="20"/>
          <w:lang w:val="en-US"/>
        </w:rPr>
        <w:t xml:space="preserve">who went on tour with the HD 25, of </w:t>
      </w:r>
      <w:r w:rsidR="008E3281" w:rsidRPr="000278B7">
        <w:rPr>
          <w:bCs/>
          <w:szCs w:val="20"/>
          <w:lang w:val="en-US"/>
        </w:rPr>
        <w:t xml:space="preserve">journalists </w:t>
      </w:r>
      <w:r w:rsidR="00FC3AF6" w:rsidRPr="000278B7">
        <w:rPr>
          <w:bCs/>
          <w:szCs w:val="20"/>
          <w:lang w:val="en-US"/>
        </w:rPr>
        <w:t xml:space="preserve">who captured voices with the MD </w:t>
      </w:r>
      <w:r w:rsidR="003A7543" w:rsidRPr="000278B7">
        <w:rPr>
          <w:bCs/>
          <w:szCs w:val="20"/>
          <w:lang w:val="en-US"/>
        </w:rPr>
        <w:t>421</w:t>
      </w:r>
      <w:r w:rsidR="00FC3AF6" w:rsidRPr="000278B7">
        <w:rPr>
          <w:bCs/>
          <w:szCs w:val="20"/>
          <w:lang w:val="en-US"/>
        </w:rPr>
        <w:t>, or of music lovers who discovered new worlds of sound with the HD 800,</w:t>
      </w:r>
      <w:r>
        <w:rPr>
          <w:bCs/>
          <w:szCs w:val="20"/>
          <w:lang w:val="en-US"/>
        </w:rPr>
        <w:t>”</w:t>
      </w:r>
      <w:r w:rsidR="00FC3AF6" w:rsidRPr="000278B7">
        <w:rPr>
          <w:bCs/>
          <w:szCs w:val="20"/>
          <w:lang w:val="en-US"/>
        </w:rPr>
        <w:t xml:space="preserve"> explains </w:t>
      </w:r>
      <w:r w:rsidR="003A7543" w:rsidRPr="000278B7">
        <w:rPr>
          <w:bCs/>
          <w:szCs w:val="20"/>
          <w:lang w:val="en-US"/>
        </w:rPr>
        <w:t xml:space="preserve">Daniel </w:t>
      </w:r>
      <w:r w:rsidR="00FC3AF6" w:rsidRPr="000278B7">
        <w:rPr>
          <w:bCs/>
          <w:szCs w:val="20"/>
          <w:lang w:val="en-US"/>
        </w:rPr>
        <w:t xml:space="preserve">Sennheiser. </w:t>
      </w:r>
      <w:r w:rsidR="00E82171" w:rsidRPr="000278B7">
        <w:rPr>
          <w:bCs/>
          <w:szCs w:val="20"/>
          <w:lang w:val="en-US"/>
        </w:rPr>
        <w:t xml:space="preserve">Sennheiser products have also been present at important historical moments and have captured words that have moved people around the world. </w:t>
      </w:r>
      <w:r w:rsidR="00FC3AF6" w:rsidRPr="000278B7">
        <w:rPr>
          <w:bCs/>
          <w:szCs w:val="20"/>
          <w:lang w:val="en-US"/>
        </w:rPr>
        <w:t>"These stories are what bring our technology to life - because they show how sound can touch people."</w:t>
      </w:r>
    </w:p>
    <w:p w14:paraId="1183DBBD" w14:textId="77777777" w:rsidR="0087368E" w:rsidRPr="000278B7" w:rsidRDefault="0087368E" w:rsidP="009040ED">
      <w:pPr>
        <w:spacing w:after="200" w:line="360" w:lineRule="auto"/>
        <w:rPr>
          <w:bCs/>
          <w:szCs w:val="20"/>
          <w:lang w:val="en-US"/>
        </w:rPr>
      </w:pPr>
    </w:p>
    <w:p w14:paraId="1210E363" w14:textId="2CF015DF" w:rsidR="0087368E" w:rsidRPr="000278B7" w:rsidRDefault="0087368E" w:rsidP="009040ED">
      <w:pPr>
        <w:spacing w:after="200" w:line="360" w:lineRule="auto"/>
        <w:rPr>
          <w:b/>
          <w:color w:val="0095D5" w:themeColor="accent1"/>
          <w:szCs w:val="20"/>
          <w:lang w:val="en-US"/>
        </w:rPr>
      </w:pPr>
      <w:r w:rsidRPr="000278B7">
        <w:rPr>
          <w:b/>
          <w:color w:val="0095D5" w:themeColor="accent1"/>
          <w:szCs w:val="20"/>
          <w:lang w:val="en-US"/>
        </w:rPr>
        <w:lastRenderedPageBreak/>
        <w:t xml:space="preserve">80 years of experience for the future </w:t>
      </w:r>
    </w:p>
    <w:p w14:paraId="7EA135E4" w14:textId="1CF442FB" w:rsidR="00AF55CA" w:rsidRPr="000278B7" w:rsidRDefault="00AF55CA" w:rsidP="00AF55CA">
      <w:pPr>
        <w:spacing w:after="200" w:line="360" w:lineRule="auto"/>
        <w:rPr>
          <w:rFonts w:asciiTheme="majorHAnsi" w:hAnsiTheme="majorHAnsi"/>
          <w:b/>
          <w:bCs/>
          <w:color w:val="0095D5" w:themeColor="accent1"/>
          <w:szCs w:val="20"/>
          <w:lang w:val="en-US"/>
        </w:rPr>
      </w:pPr>
      <w:r w:rsidRPr="000278B7">
        <w:rPr>
          <w:rFonts w:cs="Arial"/>
          <w:szCs w:val="20"/>
          <w:lang w:val="en-US"/>
        </w:rPr>
        <w:t xml:space="preserve">The successful products of the past are an important inspiration for the future, but also their toughest competitors. The balance between preserving legendary products and developing innovative technologies and solutions is the key to success. Because it is precisely this balance that has made Sennheiser relevant for more than 80 years. </w:t>
      </w:r>
      <w:r w:rsidRPr="000278B7">
        <w:rPr>
          <w:bCs/>
          <w:szCs w:val="20"/>
          <w:lang w:val="en-US"/>
        </w:rPr>
        <w:t xml:space="preserve">Research and development </w:t>
      </w:r>
      <w:proofErr w:type="gramStart"/>
      <w:r w:rsidRPr="000278B7">
        <w:rPr>
          <w:bCs/>
          <w:szCs w:val="20"/>
          <w:lang w:val="en-US"/>
        </w:rPr>
        <w:t>is</w:t>
      </w:r>
      <w:proofErr w:type="gramEnd"/>
      <w:r w:rsidRPr="000278B7">
        <w:rPr>
          <w:bCs/>
          <w:szCs w:val="20"/>
          <w:lang w:val="en-US"/>
        </w:rPr>
        <w:t xml:space="preserve"> and </w:t>
      </w:r>
      <w:r w:rsidR="003A7543" w:rsidRPr="000278B7">
        <w:rPr>
          <w:bCs/>
          <w:szCs w:val="20"/>
          <w:lang w:val="en-US"/>
        </w:rPr>
        <w:t xml:space="preserve">remains </w:t>
      </w:r>
      <w:r w:rsidRPr="000278B7">
        <w:rPr>
          <w:bCs/>
          <w:szCs w:val="20"/>
          <w:lang w:val="en-US"/>
        </w:rPr>
        <w:t xml:space="preserve">one of the most important strategic priorities of the Sennheiser Group. </w:t>
      </w:r>
      <w:r w:rsidR="007058F4" w:rsidRPr="000278B7">
        <w:rPr>
          <w:bCs/>
          <w:szCs w:val="20"/>
          <w:lang w:val="en-US"/>
        </w:rPr>
        <w:t>Every year</w:t>
      </w:r>
      <w:r w:rsidRPr="000278B7">
        <w:rPr>
          <w:bCs/>
          <w:szCs w:val="20"/>
          <w:lang w:val="en-US"/>
        </w:rPr>
        <w:t xml:space="preserve"> more than 8 percent of turnover is invested in expanding the product portfolio, in new software solutions and in the intelligent combination of hardware and services. "The path to the future is never straightforward," says Daniel Sennheiser. "That's why this year we're not only celebrating our successes, but also products that didn't become milestones, that didn't make it onto the market or were simply ahead of their time. "These products were often the starting point for our boldest developments. They show that Innovation is not a destination, but a path. And on this path, each of our products contains 80 years of experience, curiosity - and the will to constantly question the status quo," continues </w:t>
      </w:r>
      <w:r w:rsidR="003A7543" w:rsidRPr="000278B7">
        <w:rPr>
          <w:bCs/>
          <w:szCs w:val="20"/>
          <w:lang w:val="en-US"/>
        </w:rPr>
        <w:t xml:space="preserve">Andreas </w:t>
      </w:r>
      <w:r w:rsidRPr="000278B7">
        <w:rPr>
          <w:bCs/>
          <w:szCs w:val="20"/>
          <w:lang w:val="en-US"/>
        </w:rPr>
        <w:t>Sennheiser.</w:t>
      </w:r>
    </w:p>
    <w:p w14:paraId="5D540B0C" w14:textId="77777777" w:rsidR="00624009" w:rsidRPr="000278B7" w:rsidRDefault="00624009" w:rsidP="008E3281">
      <w:pPr>
        <w:spacing w:line="360" w:lineRule="auto"/>
        <w:rPr>
          <w:bCs/>
          <w:szCs w:val="20"/>
          <w:lang w:val="en-US"/>
        </w:rPr>
      </w:pPr>
    </w:p>
    <w:p w14:paraId="2BEE1185" w14:textId="5CD356D2" w:rsidR="00AF55CA" w:rsidRPr="000278B7" w:rsidRDefault="00AF55CA" w:rsidP="00AF55CA">
      <w:pPr>
        <w:spacing w:after="200" w:line="360" w:lineRule="auto"/>
        <w:rPr>
          <w:b/>
          <w:color w:val="0095D5" w:themeColor="accent1"/>
          <w:szCs w:val="20"/>
          <w:lang w:val="en-US"/>
        </w:rPr>
      </w:pPr>
      <w:r w:rsidRPr="000278B7">
        <w:rPr>
          <w:b/>
          <w:color w:val="0095D5" w:themeColor="accent1"/>
          <w:szCs w:val="20"/>
          <w:lang w:val="en-US"/>
        </w:rPr>
        <w:t xml:space="preserve">An anniversary full of stories </w:t>
      </w:r>
      <w:r w:rsidR="007E59E3" w:rsidRPr="007E59E3">
        <w:rPr>
          <w:b/>
          <w:color w:val="0095D5" w:themeColor="accent1"/>
          <w:szCs w:val="20"/>
          <w:lang w:val="en-US"/>
        </w:rPr>
        <w:t>–</w:t>
      </w:r>
      <w:r w:rsidRPr="000278B7">
        <w:rPr>
          <w:b/>
          <w:color w:val="0095D5" w:themeColor="accent1"/>
          <w:szCs w:val="20"/>
          <w:lang w:val="en-US"/>
        </w:rPr>
        <w:t xml:space="preserve"> and full of sound </w:t>
      </w:r>
    </w:p>
    <w:p w14:paraId="4C9B17C5" w14:textId="04B5F26C" w:rsidR="003A7543" w:rsidRPr="000278B7" w:rsidRDefault="00AF55CA" w:rsidP="003A7543">
      <w:pPr>
        <w:spacing w:line="360" w:lineRule="auto"/>
        <w:rPr>
          <w:bCs/>
          <w:szCs w:val="20"/>
          <w:lang w:val="en-US"/>
        </w:rPr>
      </w:pPr>
      <w:r w:rsidRPr="000278B7">
        <w:rPr>
          <w:bCs/>
          <w:szCs w:val="20"/>
          <w:lang w:val="en-US"/>
        </w:rPr>
        <w:t xml:space="preserve">You can </w:t>
      </w:r>
      <w:r w:rsidR="009173EC">
        <w:rPr>
          <w:bCs/>
          <w:szCs w:val="20"/>
          <w:lang w:val="en-US"/>
        </w:rPr>
        <w:t>discover these milestone</w:t>
      </w:r>
      <w:r w:rsidRPr="000278B7">
        <w:rPr>
          <w:bCs/>
          <w:szCs w:val="20"/>
          <w:lang w:val="en-US"/>
        </w:rPr>
        <w:t xml:space="preserve"> products </w:t>
      </w:r>
      <w:r w:rsidR="009173EC">
        <w:rPr>
          <w:bCs/>
          <w:szCs w:val="20"/>
          <w:lang w:val="en-US"/>
        </w:rPr>
        <w:t xml:space="preserve">throughout </w:t>
      </w:r>
      <w:r w:rsidRPr="000278B7">
        <w:rPr>
          <w:bCs/>
          <w:szCs w:val="20"/>
          <w:lang w:val="en-US"/>
        </w:rPr>
        <w:t>th</w:t>
      </w:r>
      <w:r w:rsidR="009173EC">
        <w:rPr>
          <w:bCs/>
          <w:szCs w:val="20"/>
          <w:lang w:val="en-US"/>
        </w:rPr>
        <w:t>is</w:t>
      </w:r>
      <w:r w:rsidRPr="000278B7">
        <w:rPr>
          <w:bCs/>
          <w:szCs w:val="20"/>
          <w:lang w:val="en-US"/>
        </w:rPr>
        <w:t xml:space="preserve"> anniversary year on the Sennheiser website and social media channels. </w:t>
      </w:r>
      <w:r w:rsidR="003A7543" w:rsidRPr="000278B7">
        <w:rPr>
          <w:bCs/>
          <w:szCs w:val="20"/>
          <w:lang w:val="en-US"/>
        </w:rPr>
        <w:t xml:space="preserve">Here, Sennheiser </w:t>
      </w:r>
      <w:r w:rsidR="009173EC">
        <w:rPr>
          <w:bCs/>
          <w:szCs w:val="20"/>
          <w:lang w:val="en-US"/>
        </w:rPr>
        <w:t xml:space="preserve">will also be </w:t>
      </w:r>
      <w:r w:rsidR="003A7543" w:rsidRPr="000278B7">
        <w:rPr>
          <w:bCs/>
          <w:szCs w:val="20"/>
          <w:lang w:val="en-US"/>
        </w:rPr>
        <w:t>talk</w:t>
      </w:r>
      <w:r w:rsidR="009173EC">
        <w:rPr>
          <w:bCs/>
          <w:szCs w:val="20"/>
          <w:lang w:val="en-US"/>
        </w:rPr>
        <w:t>ing</w:t>
      </w:r>
      <w:r w:rsidR="003A7543" w:rsidRPr="000278B7">
        <w:rPr>
          <w:bCs/>
          <w:szCs w:val="20"/>
          <w:lang w:val="en-US"/>
        </w:rPr>
        <w:t xml:space="preserve"> about its iconic products</w:t>
      </w:r>
      <w:r w:rsidR="00892266">
        <w:rPr>
          <w:bCs/>
          <w:szCs w:val="20"/>
          <w:lang w:val="en-US"/>
        </w:rPr>
        <w:t xml:space="preserve">, </w:t>
      </w:r>
      <w:r w:rsidR="00892266" w:rsidRPr="000278B7">
        <w:rPr>
          <w:lang w:val="en-US"/>
        </w:rPr>
        <w:t>with reports, interviews and background stories</w:t>
      </w:r>
      <w:r w:rsidR="00892266">
        <w:rPr>
          <w:bCs/>
          <w:szCs w:val="20"/>
          <w:lang w:val="en-US"/>
        </w:rPr>
        <w:t xml:space="preserve"> that provide</w:t>
      </w:r>
      <w:r w:rsidR="00892266" w:rsidRPr="000278B7">
        <w:rPr>
          <w:bCs/>
          <w:szCs w:val="20"/>
          <w:lang w:val="en-US"/>
        </w:rPr>
        <w:t xml:space="preserve"> </w:t>
      </w:r>
      <w:r w:rsidR="00892266">
        <w:rPr>
          <w:bCs/>
          <w:szCs w:val="20"/>
          <w:lang w:val="en-US"/>
        </w:rPr>
        <w:t xml:space="preserve">behind the scenes </w:t>
      </w:r>
      <w:r w:rsidR="003A7543" w:rsidRPr="000278B7">
        <w:rPr>
          <w:bCs/>
          <w:szCs w:val="20"/>
          <w:lang w:val="en-US"/>
        </w:rPr>
        <w:t>insight</w:t>
      </w:r>
      <w:r w:rsidR="00892266">
        <w:rPr>
          <w:bCs/>
          <w:szCs w:val="20"/>
          <w:lang w:val="en-US"/>
        </w:rPr>
        <w:t xml:space="preserve">s into the </w:t>
      </w:r>
      <w:r w:rsidR="003A7543" w:rsidRPr="000278B7">
        <w:rPr>
          <w:bCs/>
          <w:szCs w:val="20"/>
          <w:lang w:val="en-US"/>
        </w:rPr>
        <w:t xml:space="preserve">company that has been </w:t>
      </w:r>
      <w:r w:rsidR="007058F4">
        <w:rPr>
          <w:bCs/>
          <w:szCs w:val="20"/>
          <w:lang w:val="en-US"/>
        </w:rPr>
        <w:t>building</w:t>
      </w:r>
      <w:r w:rsidR="003A7543" w:rsidRPr="000278B7">
        <w:rPr>
          <w:bCs/>
          <w:szCs w:val="20"/>
          <w:lang w:val="en-US"/>
        </w:rPr>
        <w:t xml:space="preserve"> the world's sound for 80 years</w:t>
      </w:r>
      <w:r w:rsidR="00892266">
        <w:rPr>
          <w:bCs/>
          <w:szCs w:val="20"/>
          <w:lang w:val="en-US"/>
        </w:rPr>
        <w:t>.</w:t>
      </w:r>
      <w:r w:rsidR="003A7543" w:rsidRPr="000278B7">
        <w:rPr>
          <w:bCs/>
          <w:szCs w:val="20"/>
          <w:lang w:val="en-US"/>
        </w:rPr>
        <w:t xml:space="preserve"> </w:t>
      </w:r>
    </w:p>
    <w:p w14:paraId="6722F47B" w14:textId="0152419F" w:rsidR="00AF55CA" w:rsidRDefault="00AF55CA" w:rsidP="00AF55CA">
      <w:pPr>
        <w:spacing w:after="200" w:line="360" w:lineRule="auto"/>
        <w:rPr>
          <w:bCs/>
          <w:color w:val="000000" w:themeColor="text1"/>
          <w:szCs w:val="20"/>
          <w:lang w:val="en-US"/>
        </w:rPr>
      </w:pPr>
      <w:r w:rsidRPr="000278B7">
        <w:rPr>
          <w:bCs/>
          <w:color w:val="000000" w:themeColor="text1"/>
          <w:szCs w:val="20"/>
          <w:lang w:val="en-US"/>
        </w:rPr>
        <w:t xml:space="preserve">Customers can also look forward to anniversary products and offers. It all starts with a special promotion for the IE 100 Pro in July and for the HD 25 Light in August. </w:t>
      </w:r>
    </w:p>
    <w:p w14:paraId="46AF29DC" w14:textId="77777777" w:rsidR="00A43B8B" w:rsidRDefault="00A43B8B" w:rsidP="00AF55CA">
      <w:pPr>
        <w:spacing w:after="200" w:line="360" w:lineRule="auto"/>
        <w:rPr>
          <w:bCs/>
          <w:color w:val="000000" w:themeColor="text1"/>
          <w:szCs w:val="20"/>
          <w:lang w:val="en-US"/>
        </w:rPr>
      </w:pPr>
    </w:p>
    <w:p w14:paraId="7BF2CE97" w14:textId="77777777" w:rsidR="003E10DE" w:rsidRDefault="003E10DE" w:rsidP="00A43B8B">
      <w:pPr>
        <w:rPr>
          <w:b/>
          <w:bCs/>
        </w:rPr>
      </w:pPr>
    </w:p>
    <w:p w14:paraId="5D6B8854" w14:textId="3B63BA67" w:rsidR="00A43B8B" w:rsidRPr="00A43B8B" w:rsidRDefault="00A43B8B" w:rsidP="00A43B8B">
      <w:pPr>
        <w:rPr>
          <w:lang w:val="en-US"/>
        </w:rPr>
      </w:pPr>
      <w:r w:rsidRPr="00A43B8B">
        <w:rPr>
          <w:b/>
          <w:bCs/>
        </w:rPr>
        <w:t>About the Sennheiser Group</w:t>
      </w:r>
      <w:r w:rsidRPr="00A43B8B">
        <w:rPr>
          <w:rFonts w:ascii="Times New Roman" w:hAnsi="Times New Roman" w:cs="Times New Roman"/>
          <w:b/>
          <w:bCs/>
          <w:lang w:val="en-US"/>
        </w:rPr>
        <w:t> </w:t>
      </w:r>
      <w:r w:rsidRPr="00A43B8B">
        <w:rPr>
          <w:lang w:val="en-US"/>
        </w:rPr>
        <w:t> </w:t>
      </w:r>
    </w:p>
    <w:p w14:paraId="0159EACB" w14:textId="77777777" w:rsidR="00A43B8B" w:rsidRPr="00A43B8B" w:rsidRDefault="00A43B8B" w:rsidP="00A43B8B">
      <w:pPr>
        <w:rPr>
          <w:lang w:val="en-US"/>
        </w:rPr>
      </w:pPr>
      <w:r w:rsidRPr="00A43B8B">
        <w:rPr>
          <w:lang w:val="en-US"/>
        </w:rPr>
        <w:t>We live and breathe audio. We are driven by the passion to create audio solutions that make a difference. In 2025, the Sennheiser Group celebrates its 80th anniversary. Since 1945, we stand for building the future of audio and bringing remarkable sound experiences to our customers.  </w:t>
      </w:r>
    </w:p>
    <w:p w14:paraId="71910CEA" w14:textId="77777777" w:rsidR="00A43B8B" w:rsidRPr="00A43B8B" w:rsidRDefault="00A43B8B" w:rsidP="00A43B8B">
      <w:pPr>
        <w:rPr>
          <w:lang w:val="en-US"/>
        </w:rPr>
      </w:pPr>
      <w:r w:rsidRPr="00A43B8B">
        <w:rPr>
          <w:lang w:val="en-US"/>
        </w:rPr>
        <w:t> </w:t>
      </w:r>
    </w:p>
    <w:p w14:paraId="504BAADF" w14:textId="011B0D5A" w:rsidR="00A43B8B" w:rsidRPr="00365B65" w:rsidRDefault="00A43B8B" w:rsidP="00A43B8B">
      <w:pPr>
        <w:rPr>
          <w:lang w:val="en-US"/>
        </w:rPr>
      </w:pPr>
      <w:r w:rsidRPr="00A43B8B">
        <w:rPr>
          <w:lang w:val="en-US"/>
        </w:rPr>
        <w:lastRenderedPageBreak/>
        <w:t>Today, the Sennheiser Group is one of the leading manufacturers in the field of professional audio technology.</w:t>
      </w:r>
      <w:r w:rsidRPr="00A43B8B">
        <w:rPr>
          <w:rFonts w:ascii="Times New Roman" w:hAnsi="Times New Roman" w:cs="Times New Roman"/>
          <w:lang w:val="en-US"/>
        </w:rPr>
        <w:t> </w:t>
      </w:r>
      <w:r w:rsidRPr="00A43B8B">
        <w:t xml:space="preserve">With our brands Sennheiser, Neumann, AMBEO and Merging, we offer a comprehensive range of solutions that is fully tailored to the needs of our customers. </w:t>
      </w:r>
      <w:r w:rsidR="00E11F66">
        <w:rPr>
          <w:lang w:val="en-US"/>
        </w:rPr>
        <w:t xml:space="preserve">As </w:t>
      </w:r>
      <w:r w:rsidRPr="00A43B8B">
        <w:rPr>
          <w:lang w:val="en-US"/>
        </w:rPr>
        <w:t xml:space="preserve">independent family-owned company </w:t>
      </w:r>
      <w:r w:rsidR="00E11F66">
        <w:rPr>
          <w:lang w:val="en-US"/>
        </w:rPr>
        <w:t xml:space="preserve">Sennheiser </w:t>
      </w:r>
      <w:r w:rsidRPr="00A43B8B">
        <w:rPr>
          <w:lang w:val="en-US"/>
        </w:rPr>
        <w:t xml:space="preserve">is </w:t>
      </w:r>
      <w:r w:rsidR="00E11F66">
        <w:rPr>
          <w:lang w:val="en-US"/>
        </w:rPr>
        <w:t>led</w:t>
      </w:r>
      <w:r w:rsidRPr="00A43B8B">
        <w:rPr>
          <w:lang w:val="en-US"/>
        </w:rPr>
        <w:t xml:space="preserve"> in the third generation by Dr. Andreas Sennheiser and Daniel Sennheiser. </w:t>
      </w:r>
      <w:hyperlink r:id="rId11" w:tgtFrame="_blank" w:history="1">
        <w:r w:rsidRPr="00A43B8B">
          <w:rPr>
            <w:rStyle w:val="Hyperlink"/>
            <w:lang w:val="en-US"/>
          </w:rPr>
          <w:t>www.sennheiser.com</w:t>
        </w:r>
      </w:hyperlink>
      <w:r w:rsidRPr="00365B65">
        <w:rPr>
          <w:lang w:val="en-US"/>
        </w:rPr>
        <w:t> </w:t>
      </w:r>
    </w:p>
    <w:p w14:paraId="61E9BF99" w14:textId="77777777" w:rsidR="00E80C9D" w:rsidRPr="00365B65" w:rsidRDefault="00E80C9D" w:rsidP="00A43B8B">
      <w:pPr>
        <w:rPr>
          <w:lang w:val="en-US"/>
        </w:rPr>
      </w:pPr>
    </w:p>
    <w:p w14:paraId="74071720" w14:textId="77777777" w:rsidR="00EA5A23" w:rsidRDefault="00EA5A23" w:rsidP="00DD5E07">
      <w:pPr>
        <w:rPr>
          <w:lang w:val="en-US"/>
        </w:rPr>
      </w:pPr>
    </w:p>
    <w:p w14:paraId="1DAC7C8C" w14:textId="77777777" w:rsidR="00E80C9D" w:rsidRPr="00EA5A23" w:rsidRDefault="00E80C9D" w:rsidP="00E80C9D">
      <w:pPr>
        <w:pStyle w:val="Presscontact"/>
        <w:rPr>
          <w:rStyle w:val="Strong"/>
        </w:rPr>
      </w:pPr>
      <w:r w:rsidRPr="00EA5A23">
        <w:rPr>
          <w:rStyle w:val="Strong"/>
        </w:rPr>
        <w:t>Press contact</w:t>
      </w:r>
    </w:p>
    <w:p w14:paraId="7D32BC5B" w14:textId="77777777" w:rsidR="00E80C9D" w:rsidRDefault="00E80C9D" w:rsidP="00E80C9D">
      <w:pPr>
        <w:pStyle w:val="Presscontact"/>
      </w:pPr>
      <w:r>
        <w:t>Sennheiser electronic SE &amp; Co. KG</w:t>
      </w:r>
    </w:p>
    <w:p w14:paraId="1E70E36D" w14:textId="77777777" w:rsidR="00E80C9D" w:rsidRDefault="00E80C9D" w:rsidP="00E80C9D">
      <w:pPr>
        <w:pStyle w:val="Presscontact"/>
      </w:pPr>
      <w:r>
        <w:t xml:space="preserve">Mareike </w:t>
      </w:r>
      <w:proofErr w:type="spellStart"/>
      <w:r>
        <w:t>Oer</w:t>
      </w:r>
      <w:proofErr w:type="spellEnd"/>
    </w:p>
    <w:p w14:paraId="6BD18385" w14:textId="77777777" w:rsidR="00E80C9D" w:rsidRPr="00AA2C33" w:rsidRDefault="00E80C9D" w:rsidP="00E80C9D">
      <w:pPr>
        <w:spacing w:line="240" w:lineRule="auto"/>
        <w:rPr>
          <w:sz w:val="16"/>
          <w:szCs w:val="16"/>
          <w:lang w:val="fr-FR"/>
        </w:rPr>
      </w:pPr>
      <w:proofErr w:type="spellStart"/>
      <w:r w:rsidRPr="00AA2C33">
        <w:rPr>
          <w:sz w:val="16"/>
          <w:szCs w:val="16"/>
          <w:lang w:val="fr-FR"/>
        </w:rPr>
        <w:t>Corporate</w:t>
      </w:r>
      <w:proofErr w:type="spellEnd"/>
      <w:r w:rsidRPr="00AA2C33">
        <w:rPr>
          <w:sz w:val="16"/>
          <w:szCs w:val="16"/>
          <w:lang w:val="fr-FR"/>
        </w:rPr>
        <w:t xml:space="preserve"> Communications</w:t>
      </w:r>
      <w:r w:rsidRPr="00AA2C33">
        <w:rPr>
          <w:sz w:val="16"/>
          <w:szCs w:val="16"/>
          <w:lang w:val="fr-FR"/>
        </w:rPr>
        <w:tab/>
      </w:r>
    </w:p>
    <w:p w14:paraId="5FAF64A0" w14:textId="77777777" w:rsidR="00E80C9D" w:rsidRPr="00AA2C33" w:rsidRDefault="00E80C9D" w:rsidP="00E80C9D">
      <w:pPr>
        <w:spacing w:line="240" w:lineRule="auto"/>
        <w:rPr>
          <w:sz w:val="16"/>
          <w:szCs w:val="16"/>
          <w:lang w:val="fr-FR"/>
        </w:rPr>
      </w:pPr>
      <w:r w:rsidRPr="00AA2C33">
        <w:rPr>
          <w:sz w:val="16"/>
          <w:szCs w:val="16"/>
          <w:lang w:val="fr-FR"/>
        </w:rPr>
        <w:t>T +49 (0)5130 600-1719</w:t>
      </w:r>
      <w:r w:rsidRPr="00AA2C33">
        <w:rPr>
          <w:sz w:val="16"/>
          <w:szCs w:val="16"/>
          <w:lang w:val="fr-FR"/>
        </w:rPr>
        <w:tab/>
      </w:r>
    </w:p>
    <w:p w14:paraId="66B429C3" w14:textId="77777777" w:rsidR="00E80C9D" w:rsidRPr="0015359C" w:rsidRDefault="00E80C9D" w:rsidP="00E80C9D">
      <w:pPr>
        <w:pStyle w:val="Contact"/>
        <w:spacing w:line="240" w:lineRule="auto"/>
        <w:rPr>
          <w:sz w:val="16"/>
          <w:szCs w:val="16"/>
          <w:lang w:val="en-US"/>
        </w:rPr>
      </w:pPr>
      <w:r w:rsidRPr="0015359C">
        <w:rPr>
          <w:sz w:val="16"/>
          <w:szCs w:val="16"/>
          <w:lang w:val="en-US"/>
        </w:rPr>
        <w:t>mareike.oer@sennheiser.com</w:t>
      </w:r>
    </w:p>
    <w:p w14:paraId="6AD47DC4" w14:textId="77777777" w:rsidR="00A43B8B" w:rsidRPr="000278B7" w:rsidRDefault="00A43B8B" w:rsidP="00DD5E07">
      <w:pPr>
        <w:rPr>
          <w:lang w:val="en-US"/>
        </w:rPr>
      </w:pPr>
    </w:p>
    <w:sectPr w:rsidR="00A43B8B" w:rsidRPr="000278B7" w:rsidSect="00727BEE">
      <w:headerReference w:type="default" r:id="rId12"/>
      <w:footerReference w:type="even" r:id="rId13"/>
      <w:footerReference w:type="default" r:id="rId14"/>
      <w:headerReference w:type="first" r:id="rId15"/>
      <w:footerReference w:type="first" r:id="rId16"/>
      <w:pgSz w:w="11906" w:h="16838" w:code="9"/>
      <w:pgMar w:top="2699" w:right="1673" w:bottom="1418" w:left="1418" w:header="624"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67543F" w14:textId="77777777" w:rsidR="00AF6F65" w:rsidRDefault="00AF6F65" w:rsidP="00CA1EB9">
      <w:pPr>
        <w:spacing w:line="240" w:lineRule="auto"/>
      </w:pPr>
      <w:r>
        <w:separator/>
      </w:r>
    </w:p>
  </w:endnote>
  <w:endnote w:type="continuationSeparator" w:id="0">
    <w:p w14:paraId="0290DC32" w14:textId="77777777" w:rsidR="00AF6F65" w:rsidRDefault="00AF6F65" w:rsidP="00CA1EB9">
      <w:pPr>
        <w:spacing w:line="240" w:lineRule="auto"/>
      </w:pPr>
      <w:r>
        <w:continuationSeparator/>
      </w:r>
    </w:p>
  </w:endnote>
  <w:endnote w:type="continuationNotice" w:id="1">
    <w:p w14:paraId="0D28D464" w14:textId="77777777" w:rsidR="00AF6F65" w:rsidRDefault="00AF6F6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ennheiser Office">
    <w:panose1 w:val="02010504010101010104"/>
    <w:charset w:val="4D"/>
    <w:family w:val="auto"/>
    <w:pitch w:val="variable"/>
    <w:sig w:usb0="A00000AF" w:usb1="500020DB" w:usb2="00000000" w:usb3="00000000" w:csb0="00000093" w:csb1="00000000"/>
    <w:embedRegular r:id="rId1" w:fontKey="{4FFDF231-83B7-AD4D-A691-AECC799BD2D4}"/>
    <w:embedBold r:id="rId2" w:fontKey="{2F2AE71E-DF0E-504B-AB42-892A95414116}"/>
    <w:embedItalic r:id="rId3" w:fontKey="{7D70FCB9-8D1C-964B-817A-FBEA35BE4FEA}"/>
  </w:font>
  <w:font w:name="Times New Roman">
    <w:panose1 w:val="02020603050405020304"/>
    <w:charset w:val="00"/>
    <w:family w:val="roman"/>
    <w:pitch w:val="variable"/>
    <w:sig w:usb0="E0002EFF" w:usb1="C000785B" w:usb2="00000009" w:usb3="00000000" w:csb0="000001FF" w:csb1="00000000"/>
    <w:embedRegular r:id="rId4" w:fontKey="{C9EB0C16-8676-1D47-A30C-7848D8964D2B}"/>
    <w:embedBold r:id="rId5" w:fontKey="{F2AB03BD-8BB6-7F45-ABCC-944CA21DF6BB}"/>
    <w:embedBoldItalic r:id="rId6" w:fontKey="{C2FBCF4A-C517-854B-9D35-9E74D79080CA}"/>
  </w:font>
  <w:font w:name="Courier New">
    <w:panose1 w:val="02070309020205020404"/>
    <w:charset w:val="00"/>
    <w:family w:val="modern"/>
    <w:pitch w:val="fixed"/>
    <w:sig w:usb0="E0002EFF" w:usb1="C0007843" w:usb2="00000009" w:usb3="00000000" w:csb0="000001FF" w:csb1="00000000"/>
    <w:embedRegular r:id="rId7" w:fontKey="{3AF45ABB-242A-AB4A-9A89-85931BE98F81}"/>
  </w:font>
  <w:font w:name="Wingdings">
    <w:panose1 w:val="05000000000000000000"/>
    <w:charset w:val="4D"/>
    <w:family w:val="decorative"/>
    <w:pitch w:val="variable"/>
    <w:sig w:usb0="00000003" w:usb1="00000000" w:usb2="00000000" w:usb3="00000000" w:csb0="80000001" w:csb1="00000000"/>
    <w:embedRegular r:id="rId8" w:fontKey="{1973A431-7623-724E-BF41-BD153A7BC5EB}"/>
  </w:font>
  <w:font w:name="Symbol">
    <w:panose1 w:val="05050102010706020507"/>
    <w:charset w:val="02"/>
    <w:family w:val="decorative"/>
    <w:pitch w:val="variable"/>
    <w:sig w:usb0="00000000" w:usb1="10000000" w:usb2="00000000" w:usb3="00000000" w:csb0="80000000" w:csb1="00000000"/>
    <w:embedRegular r:id="rId9" w:fontKey="{19CFAA8A-FAE5-7C44-B1B4-DEDBF8112FDD}"/>
  </w:font>
  <w:font w:name="Arial">
    <w:panose1 w:val="020B0604020202020204"/>
    <w:charset w:val="00"/>
    <w:family w:val="swiss"/>
    <w:pitch w:val="variable"/>
    <w:sig w:usb0="E0002AFF" w:usb1="C0007843" w:usb2="00000009" w:usb3="00000000" w:csb0="000001FF" w:csb1="00000000"/>
    <w:embedRegular r:id="rId10" w:fontKey="{988BE3E8-1BE9-6845-AAE9-4D890B36D62F}"/>
  </w:font>
  <w:font w:name="Calibri">
    <w:panose1 w:val="020F0502020204030204"/>
    <w:charset w:val="00"/>
    <w:family w:val="swiss"/>
    <w:pitch w:val="variable"/>
    <w:sig w:usb0="E4002EFF" w:usb1="C200247B" w:usb2="00000009" w:usb3="00000000" w:csb0="000001FF" w:csb1="00000000"/>
    <w:embedRegular r:id="rId11" w:fontKey="{8D6FC3D8-F92F-434F-B98B-E8FDCD990EC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65B6F1" w14:textId="77777777" w:rsidR="00D0543B" w:rsidRDefault="00D0543B">
    <w:pPr>
      <w:pStyle w:val="Footer"/>
    </w:pPr>
    <w:r>
      <w:rPr>
        <w:noProof/>
      </w:rPr>
      <mc:AlternateContent>
        <mc:Choice Requires="wps">
          <w:drawing>
            <wp:anchor distT="0" distB="0" distL="0" distR="0" simplePos="0" relativeHeight="251658250" behindDoc="0" locked="0" layoutInCell="1" allowOverlap="1" wp14:anchorId="4960F2EF" wp14:editId="2754A97F">
              <wp:simplePos x="635" y="635"/>
              <wp:positionH relativeFrom="page">
                <wp:align>center</wp:align>
              </wp:positionH>
              <wp:positionV relativeFrom="page">
                <wp:align>bottom</wp:align>
              </wp:positionV>
              <wp:extent cx="2934970" cy="393700"/>
              <wp:effectExtent l="0" t="0" r="17780" b="0"/>
              <wp:wrapNone/>
              <wp:docPr id="151021435" name="Textfeld 2" descr="Confidential - Not for Public Consumption or Distributio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34970" cy="393700"/>
                      </a:xfrm>
                      <a:prstGeom prst="rect">
                        <a:avLst/>
                      </a:prstGeom>
                      <a:noFill/>
                      <a:ln>
                        <a:noFill/>
                      </a:ln>
                    </wps:spPr>
                    <wps:txbx>
                      <w:txbxContent>
                        <w:p w14:paraId="7A6B6A70" w14:textId="77777777" w:rsidR="00D0543B" w:rsidRPr="00D0543B" w:rsidRDefault="00D0543B" w:rsidP="00D0543B">
                          <w:pPr>
                            <w:rPr>
                              <w:rFonts w:ascii="Calibri" w:eastAsia="Calibri" w:hAnsi="Calibri" w:cs="Calibri"/>
                              <w:noProof/>
                              <w:color w:val="000000"/>
                              <w:szCs w:val="20"/>
                            </w:rPr>
                          </w:pPr>
                          <w:r w:rsidRPr="00D0543B">
                            <w:rPr>
                              <w:rFonts w:ascii="Calibri" w:eastAsia="Calibri" w:hAnsi="Calibri" w:cs="Calibri"/>
                              <w:noProof/>
                              <w:color w:val="000000"/>
                              <w:szCs w:val="20"/>
                            </w:rPr>
                            <w:t>Confidential - Not for Public Consumption or Distribution</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960F2EF" id="_x0000_t202" coordsize="21600,21600" o:spt="202" path="m,l,21600r21600,l21600,xe">
              <v:stroke joinstyle="miter"/>
              <v:path gradientshapeok="t" o:connecttype="rect"/>
            </v:shapetype>
            <v:shape id="Textfeld 2" o:spid="_x0000_s1026" type="#_x0000_t202" alt="Confidential - Not for Public Consumption or Distribution" style="position:absolute;margin-left:0;margin-top:0;width:231.1pt;height:31pt;z-index:25165825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" filled="f" stroked="f">
              <v:textbox style="mso-fit-shape-to-text:t" inset="0,0,0,15pt">
                <w:txbxContent>
                  <w:p w14:paraId="7A6B6A70" w14:textId="77777777" w:rsidR="00D0543B" w:rsidRPr="00D0543B" w:rsidRDefault="00D0543B" w:rsidP="00D0543B">
                    <w:pPr>
                      <w:rPr>
                        <w:rFonts w:ascii="Calibri" w:eastAsia="Calibri" w:hAnsi="Calibri" w:cs="Calibri"/>
                        <w:noProof/>
                        <w:color w:val="000000"/>
                        <w:szCs w:val="20"/>
                      </w:rPr>
                    </w:pPr>
                    <w:r w:rsidRPr="00D0543B">
                      <w:rPr>
                        <w:rFonts w:ascii="Calibri" w:eastAsia="Calibri" w:hAnsi="Calibri" w:cs="Calibri"/>
                        <w:noProof/>
                        <w:color w:val="000000"/>
                        <w:szCs w:val="20"/>
                      </w:rPr>
                      <w:t>Confidential - Not for Public Consumption or Distribution</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B7738" w14:textId="77777777" w:rsidR="00F1226E" w:rsidRDefault="003A5D79">
    <w:pPr>
      <w:pStyle w:val="Footer"/>
    </w:pPr>
    <w:r>
      <w:rPr>
        <w:noProof/>
      </w:rPr>
      <w:drawing>
        <wp:anchor distT="0" distB="0" distL="114300" distR="114300" simplePos="0" relativeHeight="251658248" behindDoc="0" locked="1" layoutInCell="1" allowOverlap="1" wp14:anchorId="75F72B79" wp14:editId="264BC5F5">
          <wp:simplePos x="0" y="0"/>
          <wp:positionH relativeFrom="page">
            <wp:posOffset>4997450</wp:posOffset>
          </wp:positionH>
          <wp:positionV relativeFrom="page">
            <wp:posOffset>10088245</wp:posOffset>
          </wp:positionV>
          <wp:extent cx="720000" cy="176400"/>
          <wp:effectExtent l="0" t="0" r="4445" b="0"/>
          <wp:wrapNone/>
          <wp:docPr id="134797299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698403" name="Grafik 803698403"/>
                  <pic:cNvPicPr/>
                </pic:nvPicPr>
                <pic:blipFill>
                  <a:blip r:embed="rId1">
                    <a:extLst>
                      <a:ext uri="{96DAC541-7B7A-43D3-8B79-37D633B846F1}">
                        <asvg:svgBlip xmlns:asvg="http://schemas.microsoft.com/office/drawing/2016/SVG/main" r:embed="rId2"/>
                      </a:ext>
                    </a:extLst>
                  </a:blip>
                  <a:stretch>
                    <a:fillRect/>
                  </a:stretch>
                </pic:blipFill>
                <pic:spPr>
                  <a:xfrm>
                    <a:off x="0" y="0"/>
                    <a:ext cx="720000" cy="176400"/>
                  </a:xfrm>
                  <a:prstGeom prst="rect">
                    <a:avLst/>
                  </a:prstGeom>
                </pic:spPr>
              </pic:pic>
            </a:graphicData>
          </a:graphic>
          <wp14:sizeRelH relativeFrom="margin">
            <wp14:pctWidth>0</wp14:pctWidth>
          </wp14:sizeRelH>
          <wp14:sizeRelV relativeFrom="margin">
            <wp14:pctHeight>0</wp14:pctHeight>
          </wp14:sizeRelV>
        </wp:anchor>
      </w:drawing>
    </w:r>
    <w:r w:rsidR="00F96DF2">
      <w:rPr>
        <w:noProof/>
      </w:rPr>
      <w:drawing>
        <wp:anchor distT="0" distB="0" distL="114300" distR="114300" simplePos="0" relativeHeight="251658245" behindDoc="0" locked="1" layoutInCell="1" allowOverlap="1" wp14:anchorId="43F60B5D" wp14:editId="511ED3F0">
          <wp:simplePos x="0" y="0"/>
          <wp:positionH relativeFrom="page">
            <wp:posOffset>4049395</wp:posOffset>
          </wp:positionH>
          <wp:positionV relativeFrom="page">
            <wp:posOffset>10162540</wp:posOffset>
          </wp:positionV>
          <wp:extent cx="543600" cy="97200"/>
          <wp:effectExtent l="0" t="0" r="8890" b="0"/>
          <wp:wrapNone/>
          <wp:docPr id="960879300"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879300" name="Grafik 960879300"/>
                  <pic:cNvPicPr/>
                </pic:nvPicPr>
                <pic:blipFill>
                  <a:blip r:embed="rId3">
                    <a:extLst>
                      <a:ext uri="{96DAC541-7B7A-43D3-8B79-37D633B846F1}">
                        <asvg:svgBlip xmlns:asvg="http://schemas.microsoft.com/office/drawing/2016/SVG/main" r:embed="rId4"/>
                      </a:ext>
                    </a:extLst>
                  </a:blip>
                  <a:stretch>
                    <a:fillRect/>
                  </a:stretch>
                </pic:blipFill>
                <pic:spPr>
                  <a:xfrm>
                    <a:off x="0" y="0"/>
                    <a:ext cx="543600" cy="97200"/>
                  </a:xfrm>
                  <a:prstGeom prst="rect">
                    <a:avLst/>
                  </a:prstGeom>
                </pic:spPr>
              </pic:pic>
            </a:graphicData>
          </a:graphic>
          <wp14:sizeRelH relativeFrom="margin">
            <wp14:pctWidth>0</wp14:pctWidth>
          </wp14:sizeRelH>
          <wp14:sizeRelV relativeFrom="margin">
            <wp14:pctHeight>0</wp14:pctHeight>
          </wp14:sizeRelV>
        </wp:anchor>
      </w:drawing>
    </w:r>
    <w:r w:rsidR="002F6B0D">
      <w:rPr>
        <w:noProof/>
      </w:rPr>
      <w:drawing>
        <wp:anchor distT="0" distB="0" distL="114300" distR="114300" simplePos="0" relativeHeight="251658244" behindDoc="0" locked="1" layoutInCell="1" allowOverlap="1" wp14:anchorId="26B58045" wp14:editId="1C06A7FE">
          <wp:simplePos x="0" y="0"/>
          <wp:positionH relativeFrom="page">
            <wp:posOffset>2362200</wp:posOffset>
          </wp:positionH>
          <wp:positionV relativeFrom="page">
            <wp:posOffset>10088245</wp:posOffset>
          </wp:positionV>
          <wp:extent cx="1296000" cy="284400"/>
          <wp:effectExtent l="0" t="0" r="0" b="1905"/>
          <wp:wrapNone/>
          <wp:docPr id="70705880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472089" name="Grafik 2007472089"/>
                  <pic:cNvPicPr/>
                </pic:nvPicPr>
                <pic:blipFill>
                  <a:blip r:embed="rId5">
                    <a:extLst>
                      <a:ext uri="{96DAC541-7B7A-43D3-8B79-37D633B846F1}">
                        <asvg:svgBlip xmlns:asvg="http://schemas.microsoft.com/office/drawing/2016/SVG/main" r:embed="rId6"/>
                      </a:ext>
                    </a:extLst>
                  </a:blip>
                  <a:stretch>
                    <a:fillRect/>
                  </a:stretch>
                </pic:blipFill>
                <pic:spPr>
                  <a:xfrm>
                    <a:off x="0" y="0"/>
                    <a:ext cx="1296000" cy="284400"/>
                  </a:xfrm>
                  <a:prstGeom prst="rect">
                    <a:avLst/>
                  </a:prstGeom>
                </pic:spPr>
              </pic:pic>
            </a:graphicData>
          </a:graphic>
          <wp14:sizeRelH relativeFrom="margin">
            <wp14:pctWidth>0</wp14:pctWidth>
          </wp14:sizeRelH>
          <wp14:sizeRelV relativeFrom="margin">
            <wp14:pctHeight>0</wp14:pctHeight>
          </wp14:sizeRelV>
        </wp:anchor>
      </w:drawing>
    </w:r>
    <w:r w:rsidR="005070CA">
      <w:rPr>
        <w:noProof/>
      </w:rPr>
      <w:drawing>
        <wp:anchor distT="0" distB="0" distL="114300" distR="114300" simplePos="0" relativeHeight="251658242" behindDoc="0" locked="1" layoutInCell="1" allowOverlap="1" wp14:anchorId="46677558" wp14:editId="0A0D820B">
          <wp:simplePos x="0" y="0"/>
          <wp:positionH relativeFrom="page">
            <wp:posOffset>900430</wp:posOffset>
          </wp:positionH>
          <wp:positionV relativeFrom="page">
            <wp:posOffset>10149840</wp:posOffset>
          </wp:positionV>
          <wp:extent cx="1076400" cy="144000"/>
          <wp:effectExtent l="0" t="0" r="0" b="8890"/>
          <wp:wrapNone/>
          <wp:docPr id="942422714"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17277" name="Grafik 2"/>
                  <pic:cNvPicPr/>
                </pic:nvPicPr>
                <pic:blipFill>
                  <a:blip r:embed="rId7">
                    <a:extLst>
                      <a:ext uri="{96DAC541-7B7A-43D3-8B79-37D633B846F1}">
                        <asvg:svgBlip xmlns:asvg="http://schemas.microsoft.com/office/drawing/2016/SVG/main" r:embed="rId8"/>
                      </a:ext>
                    </a:extLst>
                  </a:blip>
                  <a:stretch>
                    <a:fillRect/>
                  </a:stretch>
                </pic:blipFill>
                <pic:spPr>
                  <a:xfrm>
                    <a:off x="0" y="0"/>
                    <a:ext cx="1076400" cy="1440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E9EAAE" w14:textId="77777777" w:rsidR="00F1226E" w:rsidRDefault="00BB6A08">
    <w:pPr>
      <w:pStyle w:val="Footer"/>
    </w:pPr>
    <w:r>
      <w:rPr>
        <w:noProof/>
      </w:rPr>
      <w:drawing>
        <wp:anchor distT="0" distB="0" distL="114300" distR="114300" simplePos="0" relativeHeight="251658247" behindDoc="0" locked="0" layoutInCell="1" allowOverlap="1" wp14:anchorId="379F01EC" wp14:editId="6A197C98">
          <wp:simplePos x="0" y="0"/>
          <wp:positionH relativeFrom="page">
            <wp:posOffset>4996180</wp:posOffset>
          </wp:positionH>
          <wp:positionV relativeFrom="page">
            <wp:posOffset>10088880</wp:posOffset>
          </wp:positionV>
          <wp:extent cx="720000" cy="176400"/>
          <wp:effectExtent l="0" t="0" r="4445" b="0"/>
          <wp:wrapNone/>
          <wp:docPr id="803698403"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698403" name="Grafik 803698403"/>
                  <pic:cNvPicPr/>
                </pic:nvPicPr>
                <pic:blipFill>
                  <a:blip r:embed="rId1">
                    <a:extLst>
                      <a:ext uri="{96DAC541-7B7A-43D3-8B79-37D633B846F1}">
                        <asvg:svgBlip xmlns:asvg="http://schemas.microsoft.com/office/drawing/2016/SVG/main" r:embed="rId2"/>
                      </a:ext>
                    </a:extLst>
                  </a:blip>
                  <a:stretch>
                    <a:fillRect/>
                  </a:stretch>
                </pic:blipFill>
                <pic:spPr>
                  <a:xfrm>
                    <a:off x="0" y="0"/>
                    <a:ext cx="720000" cy="176400"/>
                  </a:xfrm>
                  <a:prstGeom prst="rect">
                    <a:avLst/>
                  </a:prstGeom>
                </pic:spPr>
              </pic:pic>
            </a:graphicData>
          </a:graphic>
          <wp14:sizeRelH relativeFrom="margin">
            <wp14:pctWidth>0</wp14:pctWidth>
          </wp14:sizeRelH>
          <wp14:sizeRelV relativeFrom="margin">
            <wp14:pctHeight>0</wp14:pctHeight>
          </wp14:sizeRelV>
        </wp:anchor>
      </w:drawing>
    </w:r>
    <w:r w:rsidR="00371D3A">
      <w:rPr>
        <w:noProof/>
      </w:rPr>
      <w:drawing>
        <wp:anchor distT="0" distB="0" distL="114300" distR="114300" simplePos="0" relativeHeight="251658246" behindDoc="0" locked="1" layoutInCell="1" allowOverlap="1" wp14:anchorId="6ECDC675" wp14:editId="67435E47">
          <wp:simplePos x="0" y="0"/>
          <wp:positionH relativeFrom="page">
            <wp:posOffset>4050665</wp:posOffset>
          </wp:positionH>
          <wp:positionV relativeFrom="page">
            <wp:posOffset>10163810</wp:posOffset>
          </wp:positionV>
          <wp:extent cx="543600" cy="97200"/>
          <wp:effectExtent l="0" t="0" r="8890" b="0"/>
          <wp:wrapNone/>
          <wp:docPr id="196509634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879300" name="Grafik 960879300"/>
                  <pic:cNvPicPr/>
                </pic:nvPicPr>
                <pic:blipFill>
                  <a:blip r:embed="rId3">
                    <a:extLst>
                      <a:ext uri="{96DAC541-7B7A-43D3-8B79-37D633B846F1}">
                        <asvg:svgBlip xmlns:asvg="http://schemas.microsoft.com/office/drawing/2016/SVG/main" r:embed="rId4"/>
                      </a:ext>
                    </a:extLst>
                  </a:blip>
                  <a:stretch>
                    <a:fillRect/>
                  </a:stretch>
                </pic:blipFill>
                <pic:spPr>
                  <a:xfrm>
                    <a:off x="0" y="0"/>
                    <a:ext cx="543600" cy="97200"/>
                  </a:xfrm>
                  <a:prstGeom prst="rect">
                    <a:avLst/>
                  </a:prstGeom>
                </pic:spPr>
              </pic:pic>
            </a:graphicData>
          </a:graphic>
          <wp14:sizeRelH relativeFrom="margin">
            <wp14:pctWidth>0</wp14:pctWidth>
          </wp14:sizeRelH>
          <wp14:sizeRelV relativeFrom="margin">
            <wp14:pctHeight>0</wp14:pctHeight>
          </wp14:sizeRelV>
        </wp:anchor>
      </w:drawing>
    </w:r>
    <w:r w:rsidR="009C0F6A">
      <w:rPr>
        <w:noProof/>
      </w:rPr>
      <w:drawing>
        <wp:anchor distT="0" distB="0" distL="114300" distR="114300" simplePos="0" relativeHeight="251658243" behindDoc="0" locked="1" layoutInCell="1" allowOverlap="1" wp14:anchorId="1E84B9AA" wp14:editId="64D36980">
          <wp:simplePos x="0" y="0"/>
          <wp:positionH relativeFrom="page">
            <wp:posOffset>2360930</wp:posOffset>
          </wp:positionH>
          <wp:positionV relativeFrom="page">
            <wp:posOffset>10088880</wp:posOffset>
          </wp:positionV>
          <wp:extent cx="1296000" cy="284400"/>
          <wp:effectExtent l="0" t="0" r="0" b="1905"/>
          <wp:wrapNone/>
          <wp:docPr id="2007472089"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472089" name="Grafik 2007472089"/>
                  <pic:cNvPicPr/>
                </pic:nvPicPr>
                <pic:blipFill>
                  <a:blip r:embed="rId5">
                    <a:extLst>
                      <a:ext uri="{96DAC541-7B7A-43D3-8B79-37D633B846F1}">
                        <asvg:svgBlip xmlns:asvg="http://schemas.microsoft.com/office/drawing/2016/SVG/main" r:embed="rId6"/>
                      </a:ext>
                    </a:extLst>
                  </a:blip>
                  <a:stretch>
                    <a:fillRect/>
                  </a:stretch>
                </pic:blipFill>
                <pic:spPr>
                  <a:xfrm>
                    <a:off x="0" y="0"/>
                    <a:ext cx="1296000" cy="284400"/>
                  </a:xfrm>
                  <a:prstGeom prst="rect">
                    <a:avLst/>
                  </a:prstGeom>
                </pic:spPr>
              </pic:pic>
            </a:graphicData>
          </a:graphic>
          <wp14:sizeRelH relativeFrom="margin">
            <wp14:pctWidth>0</wp14:pctWidth>
          </wp14:sizeRelH>
          <wp14:sizeRelV relativeFrom="margin">
            <wp14:pctHeight>0</wp14:pctHeight>
          </wp14:sizeRelV>
        </wp:anchor>
      </w:drawing>
    </w:r>
    <w:r w:rsidR="003B023E">
      <w:rPr>
        <w:noProof/>
      </w:rPr>
      <w:drawing>
        <wp:anchor distT="0" distB="0" distL="114300" distR="114300" simplePos="0" relativeHeight="251658241" behindDoc="0" locked="1" layoutInCell="1" allowOverlap="1" wp14:anchorId="1D833CED" wp14:editId="4EC51960">
          <wp:simplePos x="0" y="0"/>
          <wp:positionH relativeFrom="page">
            <wp:posOffset>900430</wp:posOffset>
          </wp:positionH>
          <wp:positionV relativeFrom="page">
            <wp:posOffset>10150459</wp:posOffset>
          </wp:positionV>
          <wp:extent cx="1076400" cy="144000"/>
          <wp:effectExtent l="0" t="0" r="0" b="8890"/>
          <wp:wrapNone/>
          <wp:docPr id="185617277"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17277" name="Grafik 2"/>
                  <pic:cNvPicPr/>
                </pic:nvPicPr>
                <pic:blipFill>
                  <a:blip r:embed="rId7">
                    <a:extLst>
                      <a:ext uri="{96DAC541-7B7A-43D3-8B79-37D633B846F1}">
                        <asvg:svgBlip xmlns:asvg="http://schemas.microsoft.com/office/drawing/2016/SVG/main" r:embed="rId8"/>
                      </a:ext>
                    </a:extLst>
                  </a:blip>
                  <a:stretch>
                    <a:fillRect/>
                  </a:stretch>
                </pic:blipFill>
                <pic:spPr>
                  <a:xfrm>
                    <a:off x="0" y="0"/>
                    <a:ext cx="1076400" cy="144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1BCD16" w14:textId="77777777" w:rsidR="00AF6F65" w:rsidRDefault="00AF6F65" w:rsidP="00CA1EB9">
      <w:pPr>
        <w:spacing w:line="240" w:lineRule="auto"/>
      </w:pPr>
      <w:r>
        <w:separator/>
      </w:r>
    </w:p>
  </w:footnote>
  <w:footnote w:type="continuationSeparator" w:id="0">
    <w:p w14:paraId="499501F1" w14:textId="77777777" w:rsidR="00AF6F65" w:rsidRDefault="00AF6F65" w:rsidP="00CA1EB9">
      <w:pPr>
        <w:spacing w:line="240" w:lineRule="auto"/>
      </w:pPr>
      <w:r>
        <w:continuationSeparator/>
      </w:r>
    </w:p>
  </w:footnote>
  <w:footnote w:type="continuationNotice" w:id="1">
    <w:p w14:paraId="4A18F1AB" w14:textId="77777777" w:rsidR="00AF6F65" w:rsidRDefault="00AF6F65">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C89B6B" w14:textId="77777777" w:rsidR="00DC7333" w:rsidRDefault="00561C4F" w:rsidP="00561C4F">
    <w:pPr>
      <w:pStyle w:val="Header"/>
      <w:ind w:right="-992"/>
    </w:pPr>
    <w:r>
      <w:rPr>
        <w:noProof/>
      </w:rPr>
      <w:drawing>
        <wp:anchor distT="0" distB="0" distL="114300" distR="114300" simplePos="0" relativeHeight="251658249" behindDoc="0" locked="1" layoutInCell="1" allowOverlap="1" wp14:anchorId="0C356D32" wp14:editId="78AABEA7">
          <wp:simplePos x="0" y="0"/>
          <wp:positionH relativeFrom="page">
            <wp:posOffset>900430</wp:posOffset>
          </wp:positionH>
          <wp:positionV relativeFrom="page">
            <wp:posOffset>416560</wp:posOffset>
          </wp:positionV>
          <wp:extent cx="2016000" cy="198000"/>
          <wp:effectExtent l="0" t="0" r="3810" b="0"/>
          <wp:wrapNone/>
          <wp:docPr id="549302516"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235903" name="Grafik 1867235903"/>
                  <pic:cNvPicPr/>
                </pic:nvPicPr>
                <pic:blipFill>
                  <a:blip r:embed="rId1">
                    <a:extLst>
                      <a:ext uri="{96DAC541-7B7A-43D3-8B79-37D633B846F1}">
                        <asvg:svgBlip xmlns:asvg="http://schemas.microsoft.com/office/drawing/2016/SVG/main" r:embed="rId2"/>
                      </a:ext>
                    </a:extLst>
                  </a:blip>
                  <a:stretch>
                    <a:fillRect/>
                  </a:stretch>
                </pic:blipFill>
                <pic:spPr>
                  <a:xfrm>
                    <a:off x="0" y="0"/>
                    <a:ext cx="2016000" cy="198000"/>
                  </a:xfrm>
                  <a:prstGeom prst="rect">
                    <a:avLst/>
                  </a:prstGeom>
                </pic:spPr>
              </pic:pic>
            </a:graphicData>
          </a:graphic>
          <wp14:sizeRelH relativeFrom="margin">
            <wp14:pctWidth>0</wp14:pctWidth>
          </wp14:sizeRelH>
          <wp14:sizeRelV relativeFrom="margin">
            <wp14:pctHeight>0</wp14:pctHeight>
          </wp14:sizeRelV>
        </wp:anchor>
      </w:drawing>
    </w:r>
    <w:r w:rsidR="003C0022">
      <w:t xml:space="preserve"> Press Release</w:t>
    </w:r>
  </w:p>
  <w:p w14:paraId="69FF3A8D" w14:textId="77777777" w:rsidR="00DC7333" w:rsidRDefault="00DC7333" w:rsidP="00DC7333">
    <w:pPr>
      <w:pStyle w:val="Header"/>
      <w:ind w:right="-992"/>
    </w:pPr>
    <w:r>
      <w:fldChar w:fldCharType="begin"/>
    </w:r>
    <w:r>
      <w:instrText xml:space="preserve"> PAGE   \* MERGEFORMAT </w:instrText>
    </w:r>
    <w:r>
      <w:fldChar w:fldCharType="separate"/>
    </w:r>
    <w:r>
      <w:t>1</w:t>
    </w:r>
    <w:r>
      <w:fldChar w:fldCharType="end"/>
    </w:r>
    <w:r>
      <w:t>/</w:t>
    </w:r>
    <w:fldSimple w:instr=" NUMPAGES   \* MERGEFORMAT ">
      <w:r>
        <w:t>4</w:t>
      </w:r>
    </w:fldSimple>
  </w:p>
  <w:p w14:paraId="0C7459FD" w14:textId="0711AA8D" w:rsidR="00561C4F" w:rsidRDefault="00561C4F" w:rsidP="00561C4F">
    <w:pPr>
      <w:pStyle w:val="Header"/>
      <w:ind w:right="-992"/>
    </w:pP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6A03E8" w14:textId="77777777" w:rsidR="00DC7333" w:rsidRDefault="00F35E7D" w:rsidP="00262791">
    <w:pPr>
      <w:pStyle w:val="Header"/>
      <w:ind w:right="-992"/>
    </w:pPr>
    <w:r>
      <w:rPr>
        <w:noProof/>
      </w:rPr>
      <w:drawing>
        <wp:anchor distT="0" distB="0" distL="114300" distR="114300" simplePos="0" relativeHeight="251658240" behindDoc="0" locked="1" layoutInCell="1" allowOverlap="1" wp14:anchorId="4342A801" wp14:editId="6F33F731">
          <wp:simplePos x="0" y="0"/>
          <wp:positionH relativeFrom="page">
            <wp:posOffset>900430</wp:posOffset>
          </wp:positionH>
          <wp:positionV relativeFrom="page">
            <wp:posOffset>416560</wp:posOffset>
          </wp:positionV>
          <wp:extent cx="2016000" cy="198000"/>
          <wp:effectExtent l="0" t="0" r="3810" b="0"/>
          <wp:wrapNone/>
          <wp:docPr id="186723590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235903" name="Grafik 1867235903"/>
                  <pic:cNvPicPr/>
                </pic:nvPicPr>
                <pic:blipFill>
                  <a:blip r:embed="rId1">
                    <a:extLst>
                      <a:ext uri="{96DAC541-7B7A-43D3-8B79-37D633B846F1}">
                        <asvg:svgBlip xmlns:asvg="http://schemas.microsoft.com/office/drawing/2016/SVG/main" r:embed="rId2"/>
                      </a:ext>
                    </a:extLst>
                  </a:blip>
                  <a:stretch>
                    <a:fillRect/>
                  </a:stretch>
                </pic:blipFill>
                <pic:spPr>
                  <a:xfrm>
                    <a:off x="0" y="0"/>
                    <a:ext cx="2016000" cy="198000"/>
                  </a:xfrm>
                  <a:prstGeom prst="rect">
                    <a:avLst/>
                  </a:prstGeom>
                </pic:spPr>
              </pic:pic>
            </a:graphicData>
          </a:graphic>
          <wp14:sizeRelH relativeFrom="margin">
            <wp14:pctWidth>0</wp14:pctWidth>
          </wp14:sizeRelH>
          <wp14:sizeRelV relativeFrom="margin">
            <wp14:pctHeight>0</wp14:pctHeight>
          </wp14:sizeRelV>
        </wp:anchor>
      </w:drawing>
    </w:r>
    <w:r w:rsidR="003C0022">
      <w:t>Press Release</w:t>
    </w:r>
  </w:p>
  <w:p w14:paraId="70249679" w14:textId="77777777" w:rsidR="00DC7333" w:rsidRDefault="00DC7333" w:rsidP="00DC7333">
    <w:pPr>
      <w:pStyle w:val="Header"/>
      <w:ind w:right="-992"/>
    </w:pPr>
    <w:r>
      <w:fldChar w:fldCharType="begin"/>
    </w:r>
    <w:r>
      <w:instrText xml:space="preserve"> PAGE   \* MERGEFORMAT </w:instrText>
    </w:r>
    <w:r>
      <w:fldChar w:fldCharType="separate"/>
    </w:r>
    <w:r>
      <w:t>1</w:t>
    </w:r>
    <w:r>
      <w:fldChar w:fldCharType="end"/>
    </w:r>
    <w:r>
      <w:t>/</w:t>
    </w:r>
    <w:fldSimple w:instr=" NUMPAGES   \* MERGEFORMAT ">
      <w:r>
        <w:t>4</w:t>
      </w:r>
    </w:fldSimple>
  </w:p>
  <w:p w14:paraId="3762577E" w14:textId="18449738" w:rsidR="00E85B68" w:rsidRDefault="00882ED3" w:rsidP="00262791">
    <w:pPr>
      <w:pStyle w:val="Header"/>
      <w:ind w:right="-992"/>
    </w:pPr>
    <w: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0326FE"/>
    <w:multiLevelType w:val="multilevel"/>
    <w:tmpl w:val="5060058C"/>
    <w:lvl w:ilvl="0">
      <w:start w:val="1"/>
      <w:numFmt w:val="bullet"/>
      <w:lvlText w:val="►"/>
      <w:lvlJc w:val="left"/>
      <w:pPr>
        <w:tabs>
          <w:tab w:val="num" w:pos="720"/>
        </w:tabs>
        <w:ind w:left="720" w:hanging="360"/>
      </w:pPr>
      <w:rPr>
        <w:rFonts w:ascii="Sennheiser Office" w:hAnsi="Sennheiser Office"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3B55DC0"/>
    <w:multiLevelType w:val="multilevel"/>
    <w:tmpl w:val="BA4ED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301274826">
    <w:abstractNumId w:val="1"/>
  </w:num>
  <w:num w:numId="2" w16cid:durableId="2097347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8"/>
  <w:embedTrueType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284"/>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2DEB"/>
    <w:rsid w:val="00014467"/>
    <w:rsid w:val="000278B7"/>
    <w:rsid w:val="00035742"/>
    <w:rsid w:val="00061AA9"/>
    <w:rsid w:val="00080502"/>
    <w:rsid w:val="00084739"/>
    <w:rsid w:val="00085D32"/>
    <w:rsid w:val="0009439A"/>
    <w:rsid w:val="000C159B"/>
    <w:rsid w:val="000C7183"/>
    <w:rsid w:val="000D2F47"/>
    <w:rsid w:val="000E236D"/>
    <w:rsid w:val="00112F75"/>
    <w:rsid w:val="00113B8F"/>
    <w:rsid w:val="001412AE"/>
    <w:rsid w:val="00150ACA"/>
    <w:rsid w:val="0015142F"/>
    <w:rsid w:val="00152FDD"/>
    <w:rsid w:val="00161C4C"/>
    <w:rsid w:val="00162A64"/>
    <w:rsid w:val="00185473"/>
    <w:rsid w:val="00192059"/>
    <w:rsid w:val="001A4071"/>
    <w:rsid w:val="001B1E56"/>
    <w:rsid w:val="001B1F68"/>
    <w:rsid w:val="001B3ABC"/>
    <w:rsid w:val="001B675D"/>
    <w:rsid w:val="001C419B"/>
    <w:rsid w:val="001D4E25"/>
    <w:rsid w:val="001E4044"/>
    <w:rsid w:val="001F3078"/>
    <w:rsid w:val="001F7026"/>
    <w:rsid w:val="00207B24"/>
    <w:rsid w:val="00211621"/>
    <w:rsid w:val="00223FFB"/>
    <w:rsid w:val="0022612B"/>
    <w:rsid w:val="002422D5"/>
    <w:rsid w:val="00262791"/>
    <w:rsid w:val="002925CA"/>
    <w:rsid w:val="0029417B"/>
    <w:rsid w:val="002A1824"/>
    <w:rsid w:val="002A1C55"/>
    <w:rsid w:val="002B51FB"/>
    <w:rsid w:val="002C2714"/>
    <w:rsid w:val="002C2BF1"/>
    <w:rsid w:val="002C42CB"/>
    <w:rsid w:val="002C6F4D"/>
    <w:rsid w:val="002E3833"/>
    <w:rsid w:val="002F6B0D"/>
    <w:rsid w:val="00301829"/>
    <w:rsid w:val="00316A72"/>
    <w:rsid w:val="00322C14"/>
    <w:rsid w:val="0034522A"/>
    <w:rsid w:val="00356BB8"/>
    <w:rsid w:val="00365B65"/>
    <w:rsid w:val="00371D3A"/>
    <w:rsid w:val="00375ACD"/>
    <w:rsid w:val="003A275A"/>
    <w:rsid w:val="003A4D6F"/>
    <w:rsid w:val="003A5D79"/>
    <w:rsid w:val="003A7543"/>
    <w:rsid w:val="003B023E"/>
    <w:rsid w:val="003B16F9"/>
    <w:rsid w:val="003B5122"/>
    <w:rsid w:val="003C0022"/>
    <w:rsid w:val="003D03C5"/>
    <w:rsid w:val="003E10DE"/>
    <w:rsid w:val="003E301E"/>
    <w:rsid w:val="003E68F4"/>
    <w:rsid w:val="00402394"/>
    <w:rsid w:val="00406FC9"/>
    <w:rsid w:val="0041290B"/>
    <w:rsid w:val="00412F16"/>
    <w:rsid w:val="004235B4"/>
    <w:rsid w:val="00427155"/>
    <w:rsid w:val="0045253F"/>
    <w:rsid w:val="00457CB2"/>
    <w:rsid w:val="0046463C"/>
    <w:rsid w:val="004656F0"/>
    <w:rsid w:val="00471851"/>
    <w:rsid w:val="00487D56"/>
    <w:rsid w:val="0049211E"/>
    <w:rsid w:val="00494456"/>
    <w:rsid w:val="004B2069"/>
    <w:rsid w:val="004B2B16"/>
    <w:rsid w:val="004B7631"/>
    <w:rsid w:val="004E29BD"/>
    <w:rsid w:val="004F2DF2"/>
    <w:rsid w:val="00506DB1"/>
    <w:rsid w:val="005070CA"/>
    <w:rsid w:val="005327DB"/>
    <w:rsid w:val="0054230D"/>
    <w:rsid w:val="005551AA"/>
    <w:rsid w:val="005554E8"/>
    <w:rsid w:val="00557315"/>
    <w:rsid w:val="00561C06"/>
    <w:rsid w:val="00561C4F"/>
    <w:rsid w:val="0056619F"/>
    <w:rsid w:val="00583208"/>
    <w:rsid w:val="005A5C1E"/>
    <w:rsid w:val="005D571F"/>
    <w:rsid w:val="005E0690"/>
    <w:rsid w:val="005E2185"/>
    <w:rsid w:val="005E6D27"/>
    <w:rsid w:val="005F07CE"/>
    <w:rsid w:val="00602B81"/>
    <w:rsid w:val="006104F7"/>
    <w:rsid w:val="006175E4"/>
    <w:rsid w:val="00624009"/>
    <w:rsid w:val="00624721"/>
    <w:rsid w:val="00625F01"/>
    <w:rsid w:val="006261E0"/>
    <w:rsid w:val="006511B6"/>
    <w:rsid w:val="00652768"/>
    <w:rsid w:val="006535D7"/>
    <w:rsid w:val="006538BB"/>
    <w:rsid w:val="006653D0"/>
    <w:rsid w:val="00687441"/>
    <w:rsid w:val="00687CD5"/>
    <w:rsid w:val="006969B1"/>
    <w:rsid w:val="006F399C"/>
    <w:rsid w:val="0070102E"/>
    <w:rsid w:val="007058F4"/>
    <w:rsid w:val="00705D04"/>
    <w:rsid w:val="007062F6"/>
    <w:rsid w:val="00713A79"/>
    <w:rsid w:val="00717618"/>
    <w:rsid w:val="00727BEE"/>
    <w:rsid w:val="007302AA"/>
    <w:rsid w:val="00752673"/>
    <w:rsid w:val="00756D10"/>
    <w:rsid w:val="007604BC"/>
    <w:rsid w:val="00770799"/>
    <w:rsid w:val="00797EFD"/>
    <w:rsid w:val="007A0EE8"/>
    <w:rsid w:val="007A6E03"/>
    <w:rsid w:val="007B31EF"/>
    <w:rsid w:val="007C1122"/>
    <w:rsid w:val="007C35DA"/>
    <w:rsid w:val="007E59E3"/>
    <w:rsid w:val="007F32E1"/>
    <w:rsid w:val="007F3C3E"/>
    <w:rsid w:val="007F610A"/>
    <w:rsid w:val="007F77F7"/>
    <w:rsid w:val="008037B7"/>
    <w:rsid w:val="00805E0E"/>
    <w:rsid w:val="008143DA"/>
    <w:rsid w:val="00816854"/>
    <w:rsid w:val="00820874"/>
    <w:rsid w:val="008354CC"/>
    <w:rsid w:val="0083576A"/>
    <w:rsid w:val="008368FD"/>
    <w:rsid w:val="008424F6"/>
    <w:rsid w:val="00843F0E"/>
    <w:rsid w:val="008543F8"/>
    <w:rsid w:val="00866A69"/>
    <w:rsid w:val="008730F9"/>
    <w:rsid w:val="0087368E"/>
    <w:rsid w:val="00882ED3"/>
    <w:rsid w:val="00892266"/>
    <w:rsid w:val="00894ADF"/>
    <w:rsid w:val="00895D91"/>
    <w:rsid w:val="008A2099"/>
    <w:rsid w:val="008B14F9"/>
    <w:rsid w:val="008C1128"/>
    <w:rsid w:val="008C2893"/>
    <w:rsid w:val="008C3005"/>
    <w:rsid w:val="008D2DEB"/>
    <w:rsid w:val="008E30C8"/>
    <w:rsid w:val="008E3281"/>
    <w:rsid w:val="008E34CA"/>
    <w:rsid w:val="008F4F33"/>
    <w:rsid w:val="009031BC"/>
    <w:rsid w:val="009040ED"/>
    <w:rsid w:val="0091299E"/>
    <w:rsid w:val="009173EC"/>
    <w:rsid w:val="009302B0"/>
    <w:rsid w:val="00931F5E"/>
    <w:rsid w:val="009560F8"/>
    <w:rsid w:val="009614D9"/>
    <w:rsid w:val="00975B8E"/>
    <w:rsid w:val="00977493"/>
    <w:rsid w:val="00981512"/>
    <w:rsid w:val="00991178"/>
    <w:rsid w:val="009A147B"/>
    <w:rsid w:val="009A528D"/>
    <w:rsid w:val="009B09BD"/>
    <w:rsid w:val="009C0F6A"/>
    <w:rsid w:val="009D6743"/>
    <w:rsid w:val="009D6AD5"/>
    <w:rsid w:val="009E3C05"/>
    <w:rsid w:val="009E4CB9"/>
    <w:rsid w:val="009E71AD"/>
    <w:rsid w:val="00A022C5"/>
    <w:rsid w:val="00A06763"/>
    <w:rsid w:val="00A12E20"/>
    <w:rsid w:val="00A14C42"/>
    <w:rsid w:val="00A43B8B"/>
    <w:rsid w:val="00A51E42"/>
    <w:rsid w:val="00A749D8"/>
    <w:rsid w:val="00A76015"/>
    <w:rsid w:val="00A771E3"/>
    <w:rsid w:val="00A91FD3"/>
    <w:rsid w:val="00A9660E"/>
    <w:rsid w:val="00AA2214"/>
    <w:rsid w:val="00AA3F1A"/>
    <w:rsid w:val="00AA6245"/>
    <w:rsid w:val="00AA68B4"/>
    <w:rsid w:val="00AB093D"/>
    <w:rsid w:val="00AB48ED"/>
    <w:rsid w:val="00AB5767"/>
    <w:rsid w:val="00AD00C8"/>
    <w:rsid w:val="00AE0EF3"/>
    <w:rsid w:val="00AE1DE6"/>
    <w:rsid w:val="00AE2057"/>
    <w:rsid w:val="00AF55CA"/>
    <w:rsid w:val="00AF6F65"/>
    <w:rsid w:val="00B00684"/>
    <w:rsid w:val="00B014A2"/>
    <w:rsid w:val="00B1385E"/>
    <w:rsid w:val="00B20E88"/>
    <w:rsid w:val="00B53D74"/>
    <w:rsid w:val="00B560E7"/>
    <w:rsid w:val="00B83056"/>
    <w:rsid w:val="00B932A7"/>
    <w:rsid w:val="00BA13C3"/>
    <w:rsid w:val="00BB6A08"/>
    <w:rsid w:val="00BC7189"/>
    <w:rsid w:val="00BD3465"/>
    <w:rsid w:val="00BE2C2E"/>
    <w:rsid w:val="00C05F21"/>
    <w:rsid w:val="00C205B8"/>
    <w:rsid w:val="00C33530"/>
    <w:rsid w:val="00C65956"/>
    <w:rsid w:val="00C82734"/>
    <w:rsid w:val="00C854FB"/>
    <w:rsid w:val="00C8555D"/>
    <w:rsid w:val="00C87429"/>
    <w:rsid w:val="00C91ACD"/>
    <w:rsid w:val="00C96978"/>
    <w:rsid w:val="00CA1EB9"/>
    <w:rsid w:val="00CC06C6"/>
    <w:rsid w:val="00CD0A07"/>
    <w:rsid w:val="00CD1B01"/>
    <w:rsid w:val="00CD5497"/>
    <w:rsid w:val="00CE2080"/>
    <w:rsid w:val="00CF235A"/>
    <w:rsid w:val="00CF2ED5"/>
    <w:rsid w:val="00CF53C5"/>
    <w:rsid w:val="00D0543B"/>
    <w:rsid w:val="00D05971"/>
    <w:rsid w:val="00D26CAB"/>
    <w:rsid w:val="00D272F7"/>
    <w:rsid w:val="00D3706E"/>
    <w:rsid w:val="00D5593C"/>
    <w:rsid w:val="00D56954"/>
    <w:rsid w:val="00D6259F"/>
    <w:rsid w:val="00D71D94"/>
    <w:rsid w:val="00D77A6D"/>
    <w:rsid w:val="00D8237C"/>
    <w:rsid w:val="00D938AA"/>
    <w:rsid w:val="00D95A64"/>
    <w:rsid w:val="00DA377A"/>
    <w:rsid w:val="00DB195A"/>
    <w:rsid w:val="00DC7333"/>
    <w:rsid w:val="00DD5E07"/>
    <w:rsid w:val="00E0643C"/>
    <w:rsid w:val="00E10F20"/>
    <w:rsid w:val="00E11F66"/>
    <w:rsid w:val="00E15FCA"/>
    <w:rsid w:val="00E163BD"/>
    <w:rsid w:val="00E233E0"/>
    <w:rsid w:val="00E31417"/>
    <w:rsid w:val="00E3467E"/>
    <w:rsid w:val="00E37D8B"/>
    <w:rsid w:val="00E42C92"/>
    <w:rsid w:val="00E47C77"/>
    <w:rsid w:val="00E7030E"/>
    <w:rsid w:val="00E80C9D"/>
    <w:rsid w:val="00E82171"/>
    <w:rsid w:val="00E85B68"/>
    <w:rsid w:val="00E93CF0"/>
    <w:rsid w:val="00E93E90"/>
    <w:rsid w:val="00EA5A23"/>
    <w:rsid w:val="00EB0F4B"/>
    <w:rsid w:val="00EC576E"/>
    <w:rsid w:val="00ED759C"/>
    <w:rsid w:val="00EE13C4"/>
    <w:rsid w:val="00EE5504"/>
    <w:rsid w:val="00EF06C8"/>
    <w:rsid w:val="00EF4354"/>
    <w:rsid w:val="00F1226E"/>
    <w:rsid w:val="00F16F84"/>
    <w:rsid w:val="00F17CED"/>
    <w:rsid w:val="00F2613A"/>
    <w:rsid w:val="00F30F8C"/>
    <w:rsid w:val="00F35E7D"/>
    <w:rsid w:val="00F362DE"/>
    <w:rsid w:val="00F37041"/>
    <w:rsid w:val="00F45AA6"/>
    <w:rsid w:val="00F75AA1"/>
    <w:rsid w:val="00F9314D"/>
    <w:rsid w:val="00F96DF2"/>
    <w:rsid w:val="00F97860"/>
    <w:rsid w:val="00FA1EB3"/>
    <w:rsid w:val="00FA4A79"/>
    <w:rsid w:val="00FB180A"/>
    <w:rsid w:val="00FB485A"/>
    <w:rsid w:val="00FB5DDA"/>
    <w:rsid w:val="00FC3AF6"/>
    <w:rsid w:val="00FE20B6"/>
    <w:rsid w:val="00FE354D"/>
    <w:rsid w:val="00FF2287"/>
    <w:rsid w:val="00FF53DB"/>
    <w:rsid w:val="00FF6791"/>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ED3E8C"/>
  <w15:chartTrackingRefBased/>
  <w15:docId w15:val="{F29F9764-7577-411A-886F-A8F5321EBC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3AF6"/>
    <w:pPr>
      <w:spacing w:after="0" w:line="320" w:lineRule="atLeast"/>
    </w:pPr>
    <w:rPr>
      <w:rFonts w:ascii="Sennheiser Office" w:hAnsi="Sennheiser Office"/>
      <w:sz w:val="20"/>
      <w:lang w:val="en-GB"/>
    </w:rPr>
  </w:style>
  <w:style w:type="paragraph" w:styleId="Heading1">
    <w:name w:val="heading 1"/>
    <w:basedOn w:val="Normal"/>
    <w:next w:val="Normal"/>
    <w:link w:val="Heading1Char"/>
    <w:uiPriority w:val="9"/>
    <w:qFormat/>
    <w:rsid w:val="007A6E03"/>
    <w:pPr>
      <w:keepNext/>
      <w:keepLines/>
      <w:outlineLvl w:val="0"/>
    </w:pPr>
    <w:rPr>
      <w:rFonts w:asciiTheme="majorHAnsi" w:eastAsiaTheme="majorEastAsia" w:hAnsiTheme="majorHAnsi" w:cstheme="majorBidi"/>
      <w:b/>
      <w:color w:val="000000" w:themeColor="text1"/>
      <w:spacing w:val="-3"/>
      <w:sz w:val="24"/>
      <w:szCs w:val="32"/>
    </w:rPr>
  </w:style>
  <w:style w:type="paragraph" w:styleId="Heading3">
    <w:name w:val="heading 3"/>
    <w:basedOn w:val="Normal"/>
    <w:next w:val="Normal"/>
    <w:link w:val="Heading3Char"/>
    <w:uiPriority w:val="9"/>
    <w:semiHidden/>
    <w:unhideWhenUsed/>
    <w:qFormat/>
    <w:rsid w:val="00DD5E07"/>
    <w:pPr>
      <w:keepNext/>
      <w:keepLines/>
      <w:spacing w:before="40"/>
      <w:outlineLvl w:val="2"/>
    </w:pPr>
    <w:rPr>
      <w:rFonts w:asciiTheme="majorHAnsi" w:eastAsiaTheme="majorEastAsia" w:hAnsiTheme="majorHAnsi" w:cstheme="majorBidi"/>
      <w:color w:val="00496A"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A2214"/>
    <w:pPr>
      <w:tabs>
        <w:tab w:val="center" w:pos="4536"/>
        <w:tab w:val="right" w:pos="9072"/>
      </w:tabs>
      <w:spacing w:line="218" w:lineRule="auto"/>
      <w:ind w:right="-964"/>
      <w:jc w:val="right"/>
    </w:pPr>
    <w:rPr>
      <w:b/>
      <w:color w:val="000000" w:themeColor="text1"/>
    </w:rPr>
  </w:style>
  <w:style w:type="character" w:customStyle="1" w:styleId="HeaderChar">
    <w:name w:val="Header Char"/>
    <w:basedOn w:val="DefaultParagraphFont"/>
    <w:link w:val="Header"/>
    <w:uiPriority w:val="99"/>
    <w:rsid w:val="00AA2214"/>
    <w:rPr>
      <w:rFonts w:ascii="Sennheiser Office" w:hAnsi="Sennheiser Office"/>
      <w:b/>
      <w:color w:val="000000" w:themeColor="text1"/>
      <w:sz w:val="20"/>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icture">
    <w:name w:val="Picture"/>
    <w:basedOn w:val="Normal"/>
    <w:qFormat/>
    <w:rsid w:val="00FB5DDA"/>
    <w:pPr>
      <w:spacing w:before="180" w:after="180" w:line="240" w:lineRule="auto"/>
    </w:pPr>
    <w:rPr>
      <w:noProof/>
    </w:rPr>
  </w:style>
  <w:style w:type="character" w:styleId="Strong">
    <w:name w:val="Strong"/>
    <w:basedOn w:val="DefaultParagraphFont"/>
    <w:uiPriority w:val="22"/>
    <w:qFormat/>
    <w:rsid w:val="00150ACA"/>
    <w:rPr>
      <w:b/>
      <w:bCs/>
    </w:rPr>
  </w:style>
  <w:style w:type="character" w:customStyle="1" w:styleId="Heading1Char">
    <w:name w:val="Heading 1 Char"/>
    <w:basedOn w:val="DefaultParagraphFont"/>
    <w:link w:val="Heading1"/>
    <w:uiPriority w:val="9"/>
    <w:rsid w:val="007A6E03"/>
    <w:rPr>
      <w:rFonts w:asciiTheme="majorHAnsi" w:eastAsiaTheme="majorEastAsia" w:hAnsiTheme="majorHAnsi" w:cstheme="majorBidi"/>
      <w:b/>
      <w:color w:val="000000" w:themeColor="text1"/>
      <w:spacing w:val="-3"/>
      <w:sz w:val="24"/>
      <w:szCs w:val="32"/>
      <w:lang w:val="en-GB"/>
    </w:rPr>
  </w:style>
  <w:style w:type="character" w:customStyle="1" w:styleId="Blue">
    <w:name w:val="Blue"/>
    <w:basedOn w:val="DefaultParagraphFont"/>
    <w:uiPriority w:val="1"/>
    <w:qFormat/>
    <w:rsid w:val="00D71D94"/>
    <w:rPr>
      <w:bCs/>
      <w:color w:val="0095D5" w:themeColor="accent1"/>
      <w:lang w:val="de-DE"/>
    </w:rPr>
  </w:style>
  <w:style w:type="paragraph" w:customStyle="1" w:styleId="Bildunterschrift">
    <w:name w:val="Bildunterschrift"/>
    <w:basedOn w:val="Normal"/>
    <w:qFormat/>
    <w:rsid w:val="00E7030E"/>
    <w:pPr>
      <w:spacing w:line="208" w:lineRule="atLeast"/>
    </w:pPr>
    <w:rPr>
      <w:sz w:val="16"/>
    </w:rPr>
  </w:style>
  <w:style w:type="paragraph" w:customStyle="1" w:styleId="Presscontact">
    <w:name w:val="Press contact"/>
    <w:basedOn w:val="Normal"/>
    <w:qFormat/>
    <w:rsid w:val="00EA5A23"/>
    <w:pPr>
      <w:spacing w:line="220" w:lineRule="atLeast"/>
    </w:pPr>
    <w:rPr>
      <w:sz w:val="16"/>
    </w:rPr>
  </w:style>
  <w:style w:type="character" w:styleId="CommentReference">
    <w:name w:val="annotation reference"/>
    <w:basedOn w:val="DefaultParagraphFont"/>
    <w:uiPriority w:val="99"/>
    <w:semiHidden/>
    <w:unhideWhenUsed/>
    <w:rsid w:val="002C42CB"/>
    <w:rPr>
      <w:sz w:val="16"/>
      <w:szCs w:val="16"/>
    </w:rPr>
  </w:style>
  <w:style w:type="paragraph" w:styleId="CommentText">
    <w:name w:val="annotation text"/>
    <w:basedOn w:val="Normal"/>
    <w:link w:val="CommentTextChar"/>
    <w:uiPriority w:val="99"/>
    <w:unhideWhenUsed/>
    <w:rsid w:val="002C42CB"/>
    <w:pPr>
      <w:spacing w:line="240" w:lineRule="auto"/>
    </w:pPr>
    <w:rPr>
      <w:szCs w:val="20"/>
    </w:rPr>
  </w:style>
  <w:style w:type="character" w:customStyle="1" w:styleId="CommentTextChar">
    <w:name w:val="Comment Text Char"/>
    <w:basedOn w:val="DefaultParagraphFont"/>
    <w:link w:val="CommentText"/>
    <w:uiPriority w:val="99"/>
    <w:rsid w:val="002C42CB"/>
    <w:rPr>
      <w:rFonts w:ascii="Sennheiser Office" w:hAnsi="Sennheiser Office"/>
      <w:sz w:val="20"/>
      <w:szCs w:val="20"/>
      <w:lang w:val="en-GB"/>
    </w:rPr>
  </w:style>
  <w:style w:type="paragraph" w:styleId="CommentSubject">
    <w:name w:val="annotation subject"/>
    <w:basedOn w:val="CommentText"/>
    <w:next w:val="CommentText"/>
    <w:link w:val="CommentSubjectChar"/>
    <w:uiPriority w:val="99"/>
    <w:semiHidden/>
    <w:unhideWhenUsed/>
    <w:rsid w:val="002C42CB"/>
    <w:rPr>
      <w:b/>
      <w:bCs/>
    </w:rPr>
  </w:style>
  <w:style w:type="character" w:customStyle="1" w:styleId="CommentSubjectChar">
    <w:name w:val="Comment Subject Char"/>
    <w:basedOn w:val="CommentTextChar"/>
    <w:link w:val="CommentSubject"/>
    <w:uiPriority w:val="99"/>
    <w:semiHidden/>
    <w:rsid w:val="002C42CB"/>
    <w:rPr>
      <w:rFonts w:ascii="Sennheiser Office" w:hAnsi="Sennheiser Office"/>
      <w:b/>
      <w:bCs/>
      <w:sz w:val="20"/>
      <w:szCs w:val="20"/>
      <w:lang w:val="en-GB"/>
    </w:rPr>
  </w:style>
  <w:style w:type="paragraph" w:styleId="Revision">
    <w:name w:val="Revision"/>
    <w:hidden/>
    <w:uiPriority w:val="99"/>
    <w:semiHidden/>
    <w:rsid w:val="00506DB1"/>
    <w:pPr>
      <w:spacing w:after="0" w:line="240" w:lineRule="auto"/>
    </w:pPr>
    <w:rPr>
      <w:rFonts w:ascii="Sennheiser Office" w:hAnsi="Sennheiser Office"/>
      <w:sz w:val="20"/>
      <w:lang w:val="en-GB"/>
    </w:rPr>
  </w:style>
  <w:style w:type="character" w:customStyle="1" w:styleId="Heading3Char">
    <w:name w:val="Heading 3 Char"/>
    <w:basedOn w:val="DefaultParagraphFont"/>
    <w:link w:val="Heading3"/>
    <w:uiPriority w:val="9"/>
    <w:semiHidden/>
    <w:rsid w:val="00DD5E07"/>
    <w:rPr>
      <w:rFonts w:asciiTheme="majorHAnsi" w:eastAsiaTheme="majorEastAsia" w:hAnsiTheme="majorHAnsi" w:cstheme="majorBidi"/>
      <w:color w:val="00496A" w:themeColor="accent1" w:themeShade="7F"/>
      <w:sz w:val="24"/>
      <w:szCs w:val="24"/>
      <w:lang w:val="en-GB"/>
    </w:rPr>
  </w:style>
  <w:style w:type="paragraph" w:styleId="NormalWeb">
    <w:name w:val="Normal (Web)"/>
    <w:basedOn w:val="Normal"/>
    <w:uiPriority w:val="99"/>
    <w:semiHidden/>
    <w:unhideWhenUsed/>
    <w:rsid w:val="009E71AD"/>
    <w:rPr>
      <w:rFonts w:ascii="Times New Roman" w:hAnsi="Times New Roman" w:cs="Times New Roman"/>
      <w:sz w:val="24"/>
      <w:szCs w:val="24"/>
    </w:rPr>
  </w:style>
  <w:style w:type="paragraph" w:styleId="ListParagraph">
    <w:name w:val="List Paragraph"/>
    <w:basedOn w:val="Normal"/>
    <w:uiPriority w:val="34"/>
    <w:qFormat/>
    <w:rsid w:val="009040ED"/>
    <w:pPr>
      <w:spacing w:line="360" w:lineRule="auto"/>
      <w:ind w:left="720"/>
      <w:contextualSpacing/>
    </w:pPr>
    <w:rPr>
      <w:rFonts w:asciiTheme="minorHAnsi" w:hAnsiTheme="minorHAnsi"/>
      <w:sz w:val="18"/>
    </w:rPr>
  </w:style>
  <w:style w:type="character" w:styleId="Hyperlink">
    <w:name w:val="Hyperlink"/>
    <w:basedOn w:val="DefaultParagraphFont"/>
    <w:uiPriority w:val="99"/>
    <w:unhideWhenUsed/>
    <w:rsid w:val="00A43B8B"/>
    <w:rPr>
      <w:color w:val="000000" w:themeColor="hyperlink"/>
      <w:u w:val="single"/>
    </w:rPr>
  </w:style>
  <w:style w:type="character" w:styleId="UnresolvedMention">
    <w:name w:val="Unresolved Mention"/>
    <w:basedOn w:val="DefaultParagraphFont"/>
    <w:uiPriority w:val="99"/>
    <w:semiHidden/>
    <w:unhideWhenUsed/>
    <w:rsid w:val="00A43B8B"/>
    <w:rPr>
      <w:color w:val="605E5C"/>
      <w:shd w:val="clear" w:color="auto" w:fill="E1DFDD"/>
    </w:rPr>
  </w:style>
  <w:style w:type="paragraph" w:customStyle="1" w:styleId="Contact">
    <w:name w:val="Contact"/>
    <w:basedOn w:val="Normal"/>
    <w:qFormat/>
    <w:rsid w:val="00E80C9D"/>
    <w:pPr>
      <w:tabs>
        <w:tab w:val="left" w:pos="4111"/>
      </w:tabs>
      <w:spacing w:line="210" w:lineRule="atLeast"/>
    </w:pPr>
    <w:rPr>
      <w:rFonts w:asciiTheme="minorHAnsi" w:hAnsiTheme="minorHAnsi"/>
      <w:sz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177426">
      <w:bodyDiv w:val="1"/>
      <w:marLeft w:val="0"/>
      <w:marRight w:val="0"/>
      <w:marTop w:val="0"/>
      <w:marBottom w:val="0"/>
      <w:divBdr>
        <w:top w:val="none" w:sz="0" w:space="0" w:color="auto"/>
        <w:left w:val="none" w:sz="0" w:space="0" w:color="auto"/>
        <w:bottom w:val="none" w:sz="0" w:space="0" w:color="auto"/>
        <w:right w:val="none" w:sz="0" w:space="0" w:color="auto"/>
      </w:divBdr>
      <w:divsChild>
        <w:div w:id="524177193">
          <w:marLeft w:val="0"/>
          <w:marRight w:val="0"/>
          <w:marTop w:val="0"/>
          <w:marBottom w:val="0"/>
          <w:divBdr>
            <w:top w:val="none" w:sz="0" w:space="0" w:color="auto"/>
            <w:left w:val="none" w:sz="0" w:space="0" w:color="auto"/>
            <w:bottom w:val="none" w:sz="0" w:space="0" w:color="auto"/>
            <w:right w:val="none" w:sz="0" w:space="0" w:color="auto"/>
          </w:divBdr>
        </w:div>
        <w:div w:id="1994022888">
          <w:marLeft w:val="0"/>
          <w:marRight w:val="0"/>
          <w:marTop w:val="0"/>
          <w:marBottom w:val="0"/>
          <w:divBdr>
            <w:top w:val="none" w:sz="0" w:space="0" w:color="auto"/>
            <w:left w:val="none" w:sz="0" w:space="0" w:color="auto"/>
            <w:bottom w:val="none" w:sz="0" w:space="0" w:color="auto"/>
            <w:right w:val="none" w:sz="0" w:space="0" w:color="auto"/>
          </w:divBdr>
        </w:div>
        <w:div w:id="1687251068">
          <w:marLeft w:val="0"/>
          <w:marRight w:val="0"/>
          <w:marTop w:val="0"/>
          <w:marBottom w:val="0"/>
          <w:divBdr>
            <w:top w:val="none" w:sz="0" w:space="0" w:color="auto"/>
            <w:left w:val="none" w:sz="0" w:space="0" w:color="auto"/>
            <w:bottom w:val="none" w:sz="0" w:space="0" w:color="auto"/>
            <w:right w:val="none" w:sz="0" w:space="0" w:color="auto"/>
          </w:divBdr>
        </w:div>
      </w:divsChild>
    </w:div>
    <w:div w:id="87237011">
      <w:bodyDiv w:val="1"/>
      <w:marLeft w:val="0"/>
      <w:marRight w:val="0"/>
      <w:marTop w:val="0"/>
      <w:marBottom w:val="0"/>
      <w:divBdr>
        <w:top w:val="none" w:sz="0" w:space="0" w:color="auto"/>
        <w:left w:val="none" w:sz="0" w:space="0" w:color="auto"/>
        <w:bottom w:val="none" w:sz="0" w:space="0" w:color="auto"/>
        <w:right w:val="none" w:sz="0" w:space="0" w:color="auto"/>
      </w:divBdr>
    </w:div>
    <w:div w:id="131365374">
      <w:bodyDiv w:val="1"/>
      <w:marLeft w:val="0"/>
      <w:marRight w:val="0"/>
      <w:marTop w:val="0"/>
      <w:marBottom w:val="0"/>
      <w:divBdr>
        <w:top w:val="none" w:sz="0" w:space="0" w:color="auto"/>
        <w:left w:val="none" w:sz="0" w:space="0" w:color="auto"/>
        <w:bottom w:val="none" w:sz="0" w:space="0" w:color="auto"/>
        <w:right w:val="none" w:sz="0" w:space="0" w:color="auto"/>
      </w:divBdr>
    </w:div>
    <w:div w:id="144053975">
      <w:bodyDiv w:val="1"/>
      <w:marLeft w:val="0"/>
      <w:marRight w:val="0"/>
      <w:marTop w:val="0"/>
      <w:marBottom w:val="0"/>
      <w:divBdr>
        <w:top w:val="none" w:sz="0" w:space="0" w:color="auto"/>
        <w:left w:val="none" w:sz="0" w:space="0" w:color="auto"/>
        <w:bottom w:val="none" w:sz="0" w:space="0" w:color="auto"/>
        <w:right w:val="none" w:sz="0" w:space="0" w:color="auto"/>
      </w:divBdr>
    </w:div>
    <w:div w:id="230504107">
      <w:bodyDiv w:val="1"/>
      <w:marLeft w:val="0"/>
      <w:marRight w:val="0"/>
      <w:marTop w:val="0"/>
      <w:marBottom w:val="0"/>
      <w:divBdr>
        <w:top w:val="none" w:sz="0" w:space="0" w:color="auto"/>
        <w:left w:val="none" w:sz="0" w:space="0" w:color="auto"/>
        <w:bottom w:val="none" w:sz="0" w:space="0" w:color="auto"/>
        <w:right w:val="none" w:sz="0" w:space="0" w:color="auto"/>
      </w:divBdr>
    </w:div>
    <w:div w:id="242185690">
      <w:bodyDiv w:val="1"/>
      <w:marLeft w:val="0"/>
      <w:marRight w:val="0"/>
      <w:marTop w:val="0"/>
      <w:marBottom w:val="0"/>
      <w:divBdr>
        <w:top w:val="none" w:sz="0" w:space="0" w:color="auto"/>
        <w:left w:val="none" w:sz="0" w:space="0" w:color="auto"/>
        <w:bottom w:val="none" w:sz="0" w:space="0" w:color="auto"/>
        <w:right w:val="none" w:sz="0" w:space="0" w:color="auto"/>
      </w:divBdr>
    </w:div>
    <w:div w:id="268701920">
      <w:bodyDiv w:val="1"/>
      <w:marLeft w:val="0"/>
      <w:marRight w:val="0"/>
      <w:marTop w:val="0"/>
      <w:marBottom w:val="0"/>
      <w:divBdr>
        <w:top w:val="none" w:sz="0" w:space="0" w:color="auto"/>
        <w:left w:val="none" w:sz="0" w:space="0" w:color="auto"/>
        <w:bottom w:val="none" w:sz="0" w:space="0" w:color="auto"/>
        <w:right w:val="none" w:sz="0" w:space="0" w:color="auto"/>
      </w:divBdr>
    </w:div>
    <w:div w:id="292757114">
      <w:bodyDiv w:val="1"/>
      <w:marLeft w:val="0"/>
      <w:marRight w:val="0"/>
      <w:marTop w:val="0"/>
      <w:marBottom w:val="0"/>
      <w:divBdr>
        <w:top w:val="none" w:sz="0" w:space="0" w:color="auto"/>
        <w:left w:val="none" w:sz="0" w:space="0" w:color="auto"/>
        <w:bottom w:val="none" w:sz="0" w:space="0" w:color="auto"/>
        <w:right w:val="none" w:sz="0" w:space="0" w:color="auto"/>
      </w:divBdr>
    </w:div>
    <w:div w:id="399134116">
      <w:bodyDiv w:val="1"/>
      <w:marLeft w:val="0"/>
      <w:marRight w:val="0"/>
      <w:marTop w:val="0"/>
      <w:marBottom w:val="0"/>
      <w:divBdr>
        <w:top w:val="none" w:sz="0" w:space="0" w:color="auto"/>
        <w:left w:val="none" w:sz="0" w:space="0" w:color="auto"/>
        <w:bottom w:val="none" w:sz="0" w:space="0" w:color="auto"/>
        <w:right w:val="none" w:sz="0" w:space="0" w:color="auto"/>
      </w:divBdr>
    </w:div>
    <w:div w:id="433206947">
      <w:bodyDiv w:val="1"/>
      <w:marLeft w:val="0"/>
      <w:marRight w:val="0"/>
      <w:marTop w:val="0"/>
      <w:marBottom w:val="0"/>
      <w:divBdr>
        <w:top w:val="none" w:sz="0" w:space="0" w:color="auto"/>
        <w:left w:val="none" w:sz="0" w:space="0" w:color="auto"/>
        <w:bottom w:val="none" w:sz="0" w:space="0" w:color="auto"/>
        <w:right w:val="none" w:sz="0" w:space="0" w:color="auto"/>
      </w:divBdr>
    </w:div>
    <w:div w:id="525289231">
      <w:bodyDiv w:val="1"/>
      <w:marLeft w:val="0"/>
      <w:marRight w:val="0"/>
      <w:marTop w:val="0"/>
      <w:marBottom w:val="0"/>
      <w:divBdr>
        <w:top w:val="none" w:sz="0" w:space="0" w:color="auto"/>
        <w:left w:val="none" w:sz="0" w:space="0" w:color="auto"/>
        <w:bottom w:val="none" w:sz="0" w:space="0" w:color="auto"/>
        <w:right w:val="none" w:sz="0" w:space="0" w:color="auto"/>
      </w:divBdr>
    </w:div>
    <w:div w:id="655112250">
      <w:bodyDiv w:val="1"/>
      <w:marLeft w:val="0"/>
      <w:marRight w:val="0"/>
      <w:marTop w:val="0"/>
      <w:marBottom w:val="0"/>
      <w:divBdr>
        <w:top w:val="none" w:sz="0" w:space="0" w:color="auto"/>
        <w:left w:val="none" w:sz="0" w:space="0" w:color="auto"/>
        <w:bottom w:val="none" w:sz="0" w:space="0" w:color="auto"/>
        <w:right w:val="none" w:sz="0" w:space="0" w:color="auto"/>
      </w:divBdr>
    </w:div>
    <w:div w:id="926034017">
      <w:bodyDiv w:val="1"/>
      <w:marLeft w:val="0"/>
      <w:marRight w:val="0"/>
      <w:marTop w:val="0"/>
      <w:marBottom w:val="0"/>
      <w:divBdr>
        <w:top w:val="none" w:sz="0" w:space="0" w:color="auto"/>
        <w:left w:val="none" w:sz="0" w:space="0" w:color="auto"/>
        <w:bottom w:val="none" w:sz="0" w:space="0" w:color="auto"/>
        <w:right w:val="none" w:sz="0" w:space="0" w:color="auto"/>
      </w:divBdr>
    </w:div>
    <w:div w:id="1011027557">
      <w:bodyDiv w:val="1"/>
      <w:marLeft w:val="0"/>
      <w:marRight w:val="0"/>
      <w:marTop w:val="0"/>
      <w:marBottom w:val="0"/>
      <w:divBdr>
        <w:top w:val="none" w:sz="0" w:space="0" w:color="auto"/>
        <w:left w:val="none" w:sz="0" w:space="0" w:color="auto"/>
        <w:bottom w:val="none" w:sz="0" w:space="0" w:color="auto"/>
        <w:right w:val="none" w:sz="0" w:space="0" w:color="auto"/>
      </w:divBdr>
    </w:div>
    <w:div w:id="1103451303">
      <w:bodyDiv w:val="1"/>
      <w:marLeft w:val="0"/>
      <w:marRight w:val="0"/>
      <w:marTop w:val="0"/>
      <w:marBottom w:val="0"/>
      <w:divBdr>
        <w:top w:val="none" w:sz="0" w:space="0" w:color="auto"/>
        <w:left w:val="none" w:sz="0" w:space="0" w:color="auto"/>
        <w:bottom w:val="none" w:sz="0" w:space="0" w:color="auto"/>
        <w:right w:val="none" w:sz="0" w:space="0" w:color="auto"/>
      </w:divBdr>
    </w:div>
    <w:div w:id="1166555299">
      <w:bodyDiv w:val="1"/>
      <w:marLeft w:val="0"/>
      <w:marRight w:val="0"/>
      <w:marTop w:val="0"/>
      <w:marBottom w:val="0"/>
      <w:divBdr>
        <w:top w:val="none" w:sz="0" w:space="0" w:color="auto"/>
        <w:left w:val="none" w:sz="0" w:space="0" w:color="auto"/>
        <w:bottom w:val="none" w:sz="0" w:space="0" w:color="auto"/>
        <w:right w:val="none" w:sz="0" w:space="0" w:color="auto"/>
      </w:divBdr>
    </w:div>
    <w:div w:id="1247422308">
      <w:bodyDiv w:val="1"/>
      <w:marLeft w:val="0"/>
      <w:marRight w:val="0"/>
      <w:marTop w:val="0"/>
      <w:marBottom w:val="0"/>
      <w:divBdr>
        <w:top w:val="none" w:sz="0" w:space="0" w:color="auto"/>
        <w:left w:val="none" w:sz="0" w:space="0" w:color="auto"/>
        <w:bottom w:val="none" w:sz="0" w:space="0" w:color="auto"/>
        <w:right w:val="none" w:sz="0" w:space="0" w:color="auto"/>
      </w:divBdr>
    </w:div>
    <w:div w:id="1284459774">
      <w:bodyDiv w:val="1"/>
      <w:marLeft w:val="0"/>
      <w:marRight w:val="0"/>
      <w:marTop w:val="0"/>
      <w:marBottom w:val="0"/>
      <w:divBdr>
        <w:top w:val="none" w:sz="0" w:space="0" w:color="auto"/>
        <w:left w:val="none" w:sz="0" w:space="0" w:color="auto"/>
        <w:bottom w:val="none" w:sz="0" w:space="0" w:color="auto"/>
        <w:right w:val="none" w:sz="0" w:space="0" w:color="auto"/>
      </w:divBdr>
    </w:div>
    <w:div w:id="1444610781">
      <w:bodyDiv w:val="1"/>
      <w:marLeft w:val="0"/>
      <w:marRight w:val="0"/>
      <w:marTop w:val="0"/>
      <w:marBottom w:val="0"/>
      <w:divBdr>
        <w:top w:val="none" w:sz="0" w:space="0" w:color="auto"/>
        <w:left w:val="none" w:sz="0" w:space="0" w:color="auto"/>
        <w:bottom w:val="none" w:sz="0" w:space="0" w:color="auto"/>
        <w:right w:val="none" w:sz="0" w:space="0" w:color="auto"/>
      </w:divBdr>
    </w:div>
    <w:div w:id="1469275384">
      <w:bodyDiv w:val="1"/>
      <w:marLeft w:val="0"/>
      <w:marRight w:val="0"/>
      <w:marTop w:val="0"/>
      <w:marBottom w:val="0"/>
      <w:divBdr>
        <w:top w:val="none" w:sz="0" w:space="0" w:color="auto"/>
        <w:left w:val="none" w:sz="0" w:space="0" w:color="auto"/>
        <w:bottom w:val="none" w:sz="0" w:space="0" w:color="auto"/>
        <w:right w:val="none" w:sz="0" w:space="0" w:color="auto"/>
      </w:divBdr>
    </w:div>
    <w:div w:id="1537766817">
      <w:bodyDiv w:val="1"/>
      <w:marLeft w:val="0"/>
      <w:marRight w:val="0"/>
      <w:marTop w:val="0"/>
      <w:marBottom w:val="0"/>
      <w:divBdr>
        <w:top w:val="none" w:sz="0" w:space="0" w:color="auto"/>
        <w:left w:val="none" w:sz="0" w:space="0" w:color="auto"/>
        <w:bottom w:val="none" w:sz="0" w:space="0" w:color="auto"/>
        <w:right w:val="none" w:sz="0" w:space="0" w:color="auto"/>
      </w:divBdr>
    </w:div>
    <w:div w:id="1967421856">
      <w:bodyDiv w:val="1"/>
      <w:marLeft w:val="0"/>
      <w:marRight w:val="0"/>
      <w:marTop w:val="0"/>
      <w:marBottom w:val="0"/>
      <w:divBdr>
        <w:top w:val="none" w:sz="0" w:space="0" w:color="auto"/>
        <w:left w:val="none" w:sz="0" w:space="0" w:color="auto"/>
        <w:bottom w:val="none" w:sz="0" w:space="0" w:color="auto"/>
        <w:right w:val="none" w:sz="0" w:space="0" w:color="auto"/>
      </w:divBdr>
    </w:div>
    <w:div w:id="1977837592">
      <w:bodyDiv w:val="1"/>
      <w:marLeft w:val="0"/>
      <w:marRight w:val="0"/>
      <w:marTop w:val="0"/>
      <w:marBottom w:val="0"/>
      <w:divBdr>
        <w:top w:val="none" w:sz="0" w:space="0" w:color="auto"/>
        <w:left w:val="none" w:sz="0" w:space="0" w:color="auto"/>
        <w:bottom w:val="none" w:sz="0" w:space="0" w:color="auto"/>
        <w:right w:val="none" w:sz="0" w:space="0" w:color="auto"/>
      </w:divBdr>
    </w:div>
    <w:div w:id="2014990989">
      <w:bodyDiv w:val="1"/>
      <w:marLeft w:val="0"/>
      <w:marRight w:val="0"/>
      <w:marTop w:val="0"/>
      <w:marBottom w:val="0"/>
      <w:divBdr>
        <w:top w:val="none" w:sz="0" w:space="0" w:color="auto"/>
        <w:left w:val="none" w:sz="0" w:space="0" w:color="auto"/>
        <w:bottom w:val="none" w:sz="0" w:space="0" w:color="auto"/>
        <w:right w:val="none" w:sz="0" w:space="0" w:color="auto"/>
      </w:divBdr>
    </w:div>
    <w:div w:id="2083092070">
      <w:bodyDiv w:val="1"/>
      <w:marLeft w:val="0"/>
      <w:marRight w:val="0"/>
      <w:marTop w:val="0"/>
      <w:marBottom w:val="0"/>
      <w:divBdr>
        <w:top w:val="none" w:sz="0" w:space="0" w:color="auto"/>
        <w:left w:val="none" w:sz="0" w:space="0" w:color="auto"/>
        <w:bottom w:val="none" w:sz="0" w:space="0" w:color="auto"/>
        <w:right w:val="none" w:sz="0" w:space="0" w:color="auto"/>
      </w:divBdr>
    </w:div>
    <w:div w:id="2092654715">
      <w:bodyDiv w:val="1"/>
      <w:marLeft w:val="0"/>
      <w:marRight w:val="0"/>
      <w:marTop w:val="0"/>
      <w:marBottom w:val="0"/>
      <w:divBdr>
        <w:top w:val="none" w:sz="0" w:space="0" w:color="auto"/>
        <w:left w:val="none" w:sz="0" w:space="0" w:color="auto"/>
        <w:bottom w:val="none" w:sz="0" w:space="0" w:color="auto"/>
        <w:right w:val="none" w:sz="0" w:space="0" w:color="auto"/>
      </w:divBdr>
      <w:divsChild>
        <w:div w:id="497307136">
          <w:marLeft w:val="0"/>
          <w:marRight w:val="0"/>
          <w:marTop w:val="0"/>
          <w:marBottom w:val="0"/>
          <w:divBdr>
            <w:top w:val="none" w:sz="0" w:space="0" w:color="auto"/>
            <w:left w:val="none" w:sz="0" w:space="0" w:color="auto"/>
            <w:bottom w:val="none" w:sz="0" w:space="0" w:color="auto"/>
            <w:right w:val="none" w:sz="0" w:space="0" w:color="auto"/>
          </w:divBdr>
        </w:div>
        <w:div w:id="2074505660">
          <w:marLeft w:val="0"/>
          <w:marRight w:val="0"/>
          <w:marTop w:val="0"/>
          <w:marBottom w:val="0"/>
          <w:divBdr>
            <w:top w:val="none" w:sz="0" w:space="0" w:color="auto"/>
            <w:left w:val="none" w:sz="0" w:space="0" w:color="auto"/>
            <w:bottom w:val="none" w:sz="0" w:space="0" w:color="auto"/>
            <w:right w:val="none" w:sz="0" w:space="0" w:color="auto"/>
          </w:divBdr>
        </w:div>
        <w:div w:id="1351489019">
          <w:marLeft w:val="0"/>
          <w:marRight w:val="0"/>
          <w:marTop w:val="0"/>
          <w:marBottom w:val="0"/>
          <w:divBdr>
            <w:top w:val="none" w:sz="0" w:space="0" w:color="auto"/>
            <w:left w:val="none" w:sz="0" w:space="0" w:color="auto"/>
            <w:bottom w:val="none" w:sz="0" w:space="0" w:color="auto"/>
            <w:right w:val="none" w:sz="0" w:space="0" w:color="auto"/>
          </w:divBdr>
        </w:div>
        <w:div w:id="1313296462">
          <w:marLeft w:val="0"/>
          <w:marRight w:val="0"/>
          <w:marTop w:val="0"/>
          <w:marBottom w:val="0"/>
          <w:divBdr>
            <w:top w:val="none" w:sz="0" w:space="0" w:color="auto"/>
            <w:left w:val="none" w:sz="0" w:space="0" w:color="auto"/>
            <w:bottom w:val="none" w:sz="0" w:space="0" w:color="auto"/>
            <w:right w:val="none" w:sz="0" w:space="0" w:color="auto"/>
          </w:divBdr>
        </w:div>
        <w:div w:id="1680886606">
          <w:marLeft w:val="0"/>
          <w:marRight w:val="0"/>
          <w:marTop w:val="0"/>
          <w:marBottom w:val="0"/>
          <w:divBdr>
            <w:top w:val="none" w:sz="0" w:space="0" w:color="auto"/>
            <w:left w:val="none" w:sz="0" w:space="0" w:color="auto"/>
            <w:bottom w:val="none" w:sz="0" w:space="0" w:color="auto"/>
            <w:right w:val="none" w:sz="0" w:space="0" w:color="auto"/>
          </w:divBdr>
        </w:div>
      </w:divsChild>
    </w:div>
    <w:div w:id="2105874831">
      <w:bodyDiv w:val="1"/>
      <w:marLeft w:val="0"/>
      <w:marRight w:val="0"/>
      <w:marTop w:val="0"/>
      <w:marBottom w:val="0"/>
      <w:divBdr>
        <w:top w:val="none" w:sz="0" w:space="0" w:color="auto"/>
        <w:left w:val="none" w:sz="0" w:space="0" w:color="auto"/>
        <w:bottom w:val="none" w:sz="0" w:space="0" w:color="auto"/>
        <w:right w:val="none" w:sz="0" w:space="0" w:color="auto"/>
      </w:divBdr>
    </w:div>
    <w:div w:id="2133747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ennheiser.com/"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8" Type="http://schemas.openxmlformats.org/officeDocument/2006/relationships/image" Target="media/image10.sv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svg"/><Relationship Id="rId1" Type="http://schemas.openxmlformats.org/officeDocument/2006/relationships/image" Target="media/image3.png"/><Relationship Id="rId6" Type="http://schemas.openxmlformats.org/officeDocument/2006/relationships/image" Target="media/image8.svg"/><Relationship Id="rId5" Type="http://schemas.openxmlformats.org/officeDocument/2006/relationships/image" Target="media/image7.png"/><Relationship Id="rId4" Type="http://schemas.openxmlformats.org/officeDocument/2006/relationships/image" Target="media/image6.svg"/></Relationships>
</file>

<file path=word/_rels/footer3.xml.rels><?xml version="1.0" encoding="UTF-8" standalone="yes"?>
<Relationships xmlns="http://schemas.openxmlformats.org/package/2006/relationships"><Relationship Id="rId8" Type="http://schemas.openxmlformats.org/officeDocument/2006/relationships/image" Target="media/image10.sv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svg"/><Relationship Id="rId1" Type="http://schemas.openxmlformats.org/officeDocument/2006/relationships/image" Target="media/image3.png"/><Relationship Id="rId6" Type="http://schemas.openxmlformats.org/officeDocument/2006/relationships/image" Target="media/image8.svg"/><Relationship Id="rId5" Type="http://schemas.openxmlformats.org/officeDocument/2006/relationships/image" Target="media/image7.png"/><Relationship Id="rId4" Type="http://schemas.openxmlformats.org/officeDocument/2006/relationships/image" Target="media/image6.sv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219d13e-0b6a-49b6-adc5-2346f7c4ca23" xsi:nil="true"/>
    <lcf76f155ced4ddcb4097134ff3c332f xmlns="49b6892a-18fc-485c-b53b-36791a289d54">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kument" ma:contentTypeID="0x0101004E400EB51061164D9A638A2E9E6F2DBD" ma:contentTypeVersion="16" ma:contentTypeDescription="Ein neues Dokument erstellen." ma:contentTypeScope="" ma:versionID="b2dd272dea4750a904c255af96b0d593">
  <xsd:schema xmlns:xsd="http://www.w3.org/2001/XMLSchema" xmlns:xs="http://www.w3.org/2001/XMLSchema" xmlns:p="http://schemas.microsoft.com/office/2006/metadata/properties" xmlns:ns2="49b6892a-18fc-485c-b53b-36791a289d54" xmlns:ns3="c219d13e-0b6a-49b6-adc5-2346f7c4ca23" targetNamespace="http://schemas.microsoft.com/office/2006/metadata/properties" ma:root="true" ma:fieldsID="409a535dc2030b125e26bc310290ee67" ns2:_="" ns3:_="">
    <xsd:import namespace="49b6892a-18fc-485c-b53b-36791a289d54"/>
    <xsd:import namespace="c219d13e-0b6a-49b6-adc5-2346f7c4ca2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b6892a-18fc-485c-b53b-36791a289d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Bildmarkierungen" ma:readOnly="false" ma:fieldId="{5cf76f15-5ced-4ddc-b409-7134ff3c332f}" ma:taxonomyMulti="true" ma:sspId="36a257fb-28f5-49c4-92c3-d49665e8e1d3"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219d13e-0b6a-49b6-adc5-2346f7c4ca23" elementFormDefault="qualified">
    <xsd:import namespace="http://schemas.microsoft.com/office/2006/documentManagement/types"/>
    <xsd:import namespace="http://schemas.microsoft.com/office/infopath/2007/PartnerControls"/>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internalName="SharedWithDetails" ma:readOnly="true">
      <xsd:simpleType>
        <xsd:restriction base="dms:Note">
          <xsd:maxLength value="255"/>
        </xsd:restriction>
      </xsd:simpleType>
    </xsd:element>
    <xsd:element name="TaxCatchAll" ma:index="16" nillable="true" ma:displayName="Taxonomy Catch All Column" ma:hidden="true" ma:list="{b011a5c9-0b0f-49a2-a3eb-208809303edb}" ma:internalName="TaxCatchAll" ma:showField="CatchAllData" ma:web="c219d13e-0b6a-49b6-adc5-2346f7c4ca2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8927783-E3B1-4022-9AC7-8DF6F5C5705C}">
  <ds:schemaRefs>
    <ds:schemaRef ds:uri="http://schemas.microsoft.com/office/2006/metadata/properties"/>
    <ds:schemaRef ds:uri="http://schemas.microsoft.com/office/infopath/2007/PartnerControls"/>
    <ds:schemaRef ds:uri="c219d13e-0b6a-49b6-adc5-2346f7c4ca23"/>
    <ds:schemaRef ds:uri="49b6892a-18fc-485c-b53b-36791a289d54"/>
  </ds:schemaRefs>
</ds:datastoreItem>
</file>

<file path=customXml/itemProps2.xml><?xml version="1.0" encoding="utf-8"?>
<ds:datastoreItem xmlns:ds="http://schemas.openxmlformats.org/officeDocument/2006/customXml" ds:itemID="{64588A0A-6858-4728-919A-B37D98E41B43}">
  <ds:schemaRefs>
    <ds:schemaRef ds:uri="http://schemas.microsoft.com/sharepoint/v3/contenttype/forms"/>
  </ds:schemaRefs>
</ds:datastoreItem>
</file>

<file path=customXml/itemProps3.xml><?xml version="1.0" encoding="utf-8"?>
<ds:datastoreItem xmlns:ds="http://schemas.openxmlformats.org/officeDocument/2006/customXml" ds:itemID="{3805D3B3-E47A-4934-AFCB-5FB2F8927EE3}">
  <ds:schemaRefs>
    <ds:schemaRef ds:uri="http://schemas.openxmlformats.org/officeDocument/2006/bibliography"/>
  </ds:schemaRefs>
</ds:datastoreItem>
</file>

<file path=customXml/itemProps4.xml><?xml version="1.0" encoding="utf-8"?>
<ds:datastoreItem xmlns:ds="http://schemas.openxmlformats.org/officeDocument/2006/customXml" ds:itemID="{80E1097C-4F10-48D9-9B2D-81ECED3A8B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b6892a-18fc-485c-b53b-36791a289d54"/>
    <ds:schemaRef ds:uri="c219d13e-0b6a-49b6-adc5-2346f7c4ca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1c939853-ca0f-4792-9597-8519b4d0dfe3}" enabled="0" method="" siteId="{1c939853-ca0f-4792-9597-8519b4d0dfe3}" removed="1"/>
  <clbl:label id="{8e19d756-792e-42a1-bcad-4cb9051ddd2d}" enabled="1" method="Standard" siteId="{41eb501a-f671-4ce0-a5bf-b64168c3705f}" contentBits="2"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4</Pages>
  <Words>1075</Words>
  <Characters>6132</Characters>
  <Application>Microsoft Office Word</Application>
  <DocSecurity>0</DocSecurity>
  <Lines>51</Lines>
  <Paragraphs>14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Letter</vt:lpstr>
      <vt:lpstr>Letter</vt:lpstr>
    </vt:vector>
  </TitlesOfParts>
  <Company>Sennheiser electronic GmbH &amp; Co. KG</Company>
  <LinksUpToDate>false</LinksUpToDate>
  <CharactersWithSpaces>7193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dc:title>
  <dc:subject/>
  <dc:creator>Oer, Mareike</dc:creator>
  <cp:keywords>, docId:E1B11ED34829FB25C0427F4FEC7CE45C</cp:keywords>
  <dc:description/>
  <cp:lastModifiedBy>Chloe Hildeman</cp:lastModifiedBy>
  <cp:revision>2</cp:revision>
  <cp:lastPrinted>2025-06-02T17:57:00Z</cp:lastPrinted>
  <dcterms:created xsi:type="dcterms:W3CDTF">2025-06-02T17:57:00Z</dcterms:created>
  <dcterms:modified xsi:type="dcterms:W3CDTF">2025-06-02T17:57:00Z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0x0101004E400EB51061164D9A638A2E9E6F2DBD</vt:lpwstr>
  </property>
  <property fmtid="{D5CDD505-2E9C-101B-9397-08002B2CF9AE}" pid="3" name="ClassificationContentMarkingFooterShapeIds">
    <vt:lpwstr>7b3b1283,900677b,5c1bcaa7</vt:lpwstr>
  </property>
  <property fmtid="{D5CDD505-2E9C-101B-9397-08002B2CF9AE}" pid="4" name="ClassificationContentMarkingFooterFontProps">
    <vt:lpwstr>#000000,10,Calibri</vt:lpwstr>
  </property>
  <property fmtid="{D5CDD505-2E9C-101B-9397-08002B2CF9AE}" pid="5" name="ClassificationContentMarkingFooterText">
    <vt:lpwstr>Confidential - Not for Public Consumption or Distribution</vt:lpwstr>
  </property>
  <property fmtid="{D5CDD505-2E9C-101B-9397-08002B2CF9AE}" pid="6" name="MSIP_Label_8e19d756-792e-42a1-bcad-4cb9051ddd2d_Enabled">
    <vt:lpwstr>true</vt:lpwstr>
  </property>
  <property fmtid="{D5CDD505-2E9C-101B-9397-08002B2CF9AE}" pid="7" name="MSIP_Label_8e19d756-792e-42a1-bcad-4cb9051ddd2d_SetDate">
    <vt:lpwstr>2025-05-16T19:52:35Z</vt:lpwstr>
  </property>
  <property fmtid="{D5CDD505-2E9C-101B-9397-08002B2CF9AE}" pid="8" name="MSIP_Label_8e19d756-792e-42a1-bcad-4cb9051ddd2d_Method">
    <vt:lpwstr>Standard</vt:lpwstr>
  </property>
  <property fmtid="{D5CDD505-2E9C-101B-9397-08002B2CF9AE}" pid="9" name="MSIP_Label_8e19d756-792e-42a1-bcad-4cb9051ddd2d_Name">
    <vt:lpwstr>Confidential</vt:lpwstr>
  </property>
  <property fmtid="{D5CDD505-2E9C-101B-9397-08002B2CF9AE}" pid="10" name="MSIP_Label_8e19d756-792e-42a1-bcad-4cb9051ddd2d_SiteId">
    <vt:lpwstr>41eb501a-f671-4ce0-a5bf-b64168c3705f</vt:lpwstr>
  </property>
  <property fmtid="{D5CDD505-2E9C-101B-9397-08002B2CF9AE}" pid="11" name="MSIP_Label_8e19d756-792e-42a1-bcad-4cb9051ddd2d_ActionId">
    <vt:lpwstr>d2d969f6-7e8f-46d5-9249-24589afdaba9</vt:lpwstr>
  </property>
  <property fmtid="{D5CDD505-2E9C-101B-9397-08002B2CF9AE}" pid="12" name="MSIP_Label_8e19d756-792e-42a1-bcad-4cb9051ddd2d_ContentBits">
    <vt:lpwstr>2</vt:lpwstr>
  </property>
  <property fmtid="{D5CDD505-2E9C-101B-9397-08002B2CF9AE}" pid="13" name="MSIP_Label_8e19d756-792e-42a1-bcad-4cb9051ddd2d_Tag">
    <vt:lpwstr>10, 3, 0, 1</vt:lpwstr>
  </property>
  <property fmtid="{D5CDD505-2E9C-101B-9397-08002B2CF9AE}" pid="14" name="MediaServiceImageTags">
    <vt:lpwstr/>
  </property>
</Properties>
</file>